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8C6" w:rsidRPr="00DD3ACC" w:rsidRDefault="00282D6F" w:rsidP="00580D70">
      <w:pPr>
        <w:jc w:val="both"/>
        <w:rPr>
          <w:rFonts w:ascii="Batang" w:eastAsia="Batang" w:hAnsi="Batang"/>
          <w:b/>
          <w:color w:val="000000" w:themeColor="text1"/>
          <w:sz w:val="28"/>
          <w:szCs w:val="28"/>
        </w:rPr>
      </w:pPr>
      <w:r w:rsidRPr="00DD3ACC">
        <w:rPr>
          <w:rFonts w:ascii="Batang" w:eastAsia="Batang" w:hAnsi="Batang"/>
          <w:b/>
          <w:color w:val="000000" w:themeColor="text1"/>
          <w:sz w:val="28"/>
          <w:szCs w:val="28"/>
        </w:rPr>
        <w:t>Acuerdos de colaboración empresarial</w:t>
      </w:r>
    </w:p>
    <w:p w:rsidR="00282D6F" w:rsidRPr="00120FCC" w:rsidRDefault="00282D6F" w:rsidP="00580D70">
      <w:pPr>
        <w:jc w:val="both"/>
        <w:rPr>
          <w:rFonts w:ascii="Batang" w:eastAsia="Batang" w:hAnsi="Batang"/>
          <w:color w:val="000000" w:themeColor="text1"/>
        </w:rPr>
      </w:pPr>
      <w:r w:rsidRPr="00120FCC">
        <w:rPr>
          <w:rFonts w:ascii="Batang" w:eastAsia="Batang" w:hAnsi="Batang"/>
          <w:color w:val="000000" w:themeColor="text1"/>
        </w:rPr>
        <w:t>Franco Puppio Pisani</w:t>
      </w:r>
    </w:p>
    <w:p w:rsidR="00282D6F" w:rsidRPr="00120FCC" w:rsidRDefault="00282D6F" w:rsidP="00580D70">
      <w:pPr>
        <w:jc w:val="both"/>
        <w:rPr>
          <w:rFonts w:ascii="Batang" w:eastAsia="Batang" w:hAnsi="Batang"/>
          <w:color w:val="000000" w:themeColor="text1"/>
        </w:rPr>
      </w:pPr>
      <w:r w:rsidRPr="00120FCC">
        <w:rPr>
          <w:rFonts w:ascii="Batang" w:eastAsia="Batang" w:hAnsi="Batang"/>
          <w:color w:val="000000" w:themeColor="text1"/>
        </w:rPr>
        <w:t>27 Jueves 11/agosto 4.30-6.00</w:t>
      </w:r>
    </w:p>
    <w:p w:rsidR="00965FCF" w:rsidRDefault="00965FCF" w:rsidP="00580D70">
      <w:pPr>
        <w:pStyle w:val="NormalWeb"/>
        <w:shd w:val="clear" w:color="auto" w:fill="FFFFFF"/>
        <w:spacing w:before="0" w:beforeAutospacing="0" w:after="0" w:afterAutospacing="0"/>
        <w:ind w:left="3240" w:right="108"/>
        <w:jc w:val="both"/>
        <w:rPr>
          <w:rFonts w:ascii="Batang" w:eastAsia="Batang" w:hAnsi="Batang" w:cs="Big Caslon Medium"/>
          <w:color w:val="000000" w:themeColor="text1"/>
          <w:sz w:val="21"/>
          <w:szCs w:val="21"/>
          <w:u w:val="single"/>
        </w:rPr>
      </w:pPr>
    </w:p>
    <w:p w:rsidR="00965FCF" w:rsidRDefault="00965FCF" w:rsidP="00580D70">
      <w:pPr>
        <w:pStyle w:val="NormalWeb"/>
        <w:shd w:val="clear" w:color="auto" w:fill="FFFFFF"/>
        <w:spacing w:before="0" w:beforeAutospacing="0" w:after="0" w:afterAutospacing="0"/>
        <w:ind w:left="3240" w:right="108"/>
        <w:jc w:val="both"/>
        <w:rPr>
          <w:rFonts w:ascii="Batang" w:eastAsia="Batang" w:hAnsi="Batang" w:cs="Big Caslon Medium"/>
          <w:color w:val="000000" w:themeColor="text1"/>
          <w:sz w:val="21"/>
          <w:szCs w:val="21"/>
          <w:u w:val="single"/>
        </w:rPr>
      </w:pPr>
    </w:p>
    <w:p w:rsidR="00965FCF" w:rsidRPr="00B41048" w:rsidRDefault="00965FCF" w:rsidP="00580D70">
      <w:pPr>
        <w:pStyle w:val="NormalWeb"/>
        <w:shd w:val="clear" w:color="auto" w:fill="FFFFFF"/>
        <w:spacing w:before="0" w:beforeAutospacing="0" w:after="0" w:afterAutospacing="0"/>
        <w:ind w:left="3240" w:right="108"/>
        <w:jc w:val="both"/>
        <w:rPr>
          <w:rFonts w:ascii="Batang" w:eastAsia="Batang" w:hAnsi="Batang" w:cs="Big Caslon Medium"/>
          <w:color w:val="000000" w:themeColor="text1"/>
          <w:u w:val="single"/>
        </w:rPr>
      </w:pPr>
      <w:r w:rsidRPr="00B41048">
        <w:rPr>
          <w:rFonts w:ascii="Batang" w:eastAsia="Batang" w:hAnsi="Batang" w:cs="Big Caslon Medium"/>
          <w:color w:val="000000" w:themeColor="text1"/>
          <w:u w:val="single"/>
        </w:rPr>
        <w:t>Sumario</w:t>
      </w:r>
    </w:p>
    <w:p w:rsidR="00965FCF" w:rsidRPr="00965FCF" w:rsidRDefault="00965FCF" w:rsidP="00965FCF">
      <w:pPr>
        <w:ind w:left="3240"/>
        <w:rPr>
          <w:rFonts w:ascii="Batang" w:eastAsia="Batang" w:hAnsi="Batang" w:cs="Big Caslon Medium"/>
          <w:b/>
          <w:color w:val="000000" w:themeColor="text1"/>
        </w:rPr>
      </w:pPr>
      <w:r w:rsidRPr="00965FCF">
        <w:rPr>
          <w:rFonts w:ascii="Batang" w:eastAsia="Batang" w:hAnsi="Batang" w:cs="Big Caslon Medium"/>
          <w:b/>
          <w:color w:val="000000" w:themeColor="text1"/>
        </w:rPr>
        <w:t xml:space="preserve">Contratos de colaboración empresarial </w:t>
      </w:r>
    </w:p>
    <w:p w:rsidR="00965FCF" w:rsidRPr="00965FCF" w:rsidRDefault="00965FCF" w:rsidP="00965FCF">
      <w:pPr>
        <w:ind w:left="3780"/>
        <w:rPr>
          <w:rFonts w:ascii="Batang" w:eastAsia="Batang" w:hAnsi="Batang" w:cs="Arial"/>
          <w:color w:val="403F42"/>
          <w:shd w:val="clear" w:color="auto" w:fill="FFFFFF"/>
        </w:rPr>
      </w:pPr>
      <w:r w:rsidRPr="00965FCF">
        <w:rPr>
          <w:rFonts w:ascii="Batang" w:eastAsia="Batang" w:hAnsi="Batang" w:cs="Arial"/>
          <w:color w:val="403F42"/>
          <w:shd w:val="clear" w:color="auto" w:fill="FFFFFF"/>
        </w:rPr>
        <w:t xml:space="preserve">Desafíos jurídicos de la aviación, </w:t>
      </w:r>
    </w:p>
    <w:p w:rsidR="00965FCF" w:rsidRPr="00965FCF" w:rsidRDefault="00965FCF" w:rsidP="00965FCF">
      <w:pPr>
        <w:ind w:left="3780"/>
        <w:rPr>
          <w:rFonts w:ascii="Batang" w:eastAsia="Batang" w:hAnsi="Batang" w:cs="Arial"/>
          <w:color w:val="403F42"/>
          <w:shd w:val="clear" w:color="auto" w:fill="FFFFFF"/>
        </w:rPr>
      </w:pPr>
      <w:r w:rsidRPr="00965FCF">
        <w:rPr>
          <w:rFonts w:ascii="Batang" w:eastAsia="Batang" w:hAnsi="Batang" w:cs="Arial"/>
          <w:color w:val="403F42"/>
          <w:shd w:val="clear" w:color="auto" w:fill="FFFFFF"/>
        </w:rPr>
        <w:t xml:space="preserve">los asuntos financieros y los </w:t>
      </w:r>
    </w:p>
    <w:p w:rsidR="00965FCF" w:rsidRPr="00965FCF" w:rsidRDefault="00965FCF" w:rsidP="00965FCF">
      <w:pPr>
        <w:ind w:left="3780"/>
        <w:rPr>
          <w:rFonts w:ascii="Batang" w:eastAsia="Batang" w:hAnsi="Batang"/>
        </w:rPr>
      </w:pPr>
      <w:r w:rsidRPr="00965FCF">
        <w:rPr>
          <w:rFonts w:ascii="Batang" w:eastAsia="Batang" w:hAnsi="Batang" w:cs="Arial"/>
          <w:color w:val="403F42"/>
          <w:shd w:val="clear" w:color="auto" w:fill="FFFFFF"/>
        </w:rPr>
        <w:t>aspectos aeropolíticos. </w:t>
      </w:r>
    </w:p>
    <w:p w:rsidR="00965FCF" w:rsidRDefault="00965FCF" w:rsidP="00580D70">
      <w:pPr>
        <w:pStyle w:val="NormalWeb"/>
        <w:shd w:val="clear" w:color="auto" w:fill="FFFFFF"/>
        <w:spacing w:before="0" w:beforeAutospacing="0" w:after="0" w:afterAutospacing="0"/>
        <w:ind w:left="3240" w:right="108"/>
        <w:jc w:val="both"/>
        <w:rPr>
          <w:rFonts w:ascii="Batang" w:eastAsia="Batang" w:hAnsi="Batang" w:cs="Big Caslon Medium"/>
          <w:color w:val="000000" w:themeColor="text1"/>
          <w:sz w:val="21"/>
          <w:szCs w:val="21"/>
        </w:rPr>
      </w:pPr>
    </w:p>
    <w:p w:rsidR="00965FCF" w:rsidRDefault="00965FCF" w:rsidP="00580D70">
      <w:pPr>
        <w:pStyle w:val="NormalWeb"/>
        <w:shd w:val="clear" w:color="auto" w:fill="FFFFFF"/>
        <w:spacing w:before="0" w:beforeAutospacing="0" w:after="0" w:afterAutospacing="0"/>
        <w:ind w:left="3240" w:right="108"/>
        <w:jc w:val="both"/>
        <w:rPr>
          <w:rFonts w:ascii="Batang" w:eastAsia="Batang" w:hAnsi="Batang" w:cs="Big Caslon Medium"/>
          <w:color w:val="000000" w:themeColor="text1"/>
          <w:sz w:val="21"/>
          <w:szCs w:val="21"/>
        </w:rPr>
      </w:pPr>
    </w:p>
    <w:p w:rsidR="00965FCF" w:rsidRDefault="00965FCF" w:rsidP="00580D70">
      <w:pPr>
        <w:pStyle w:val="NormalWeb"/>
        <w:shd w:val="clear" w:color="auto" w:fill="FFFFFF"/>
        <w:spacing w:before="0" w:beforeAutospacing="0" w:after="0" w:afterAutospacing="0"/>
        <w:ind w:left="3240" w:right="108"/>
        <w:jc w:val="both"/>
        <w:rPr>
          <w:rFonts w:ascii="Batang" w:eastAsia="Batang" w:hAnsi="Batang" w:cs="Big Caslon Medium"/>
          <w:color w:val="000000" w:themeColor="text1"/>
          <w:sz w:val="21"/>
          <w:szCs w:val="21"/>
        </w:rPr>
      </w:pPr>
    </w:p>
    <w:p w:rsidR="00AD0262" w:rsidRPr="00DD3ACC" w:rsidRDefault="008208C6" w:rsidP="00580D70">
      <w:pPr>
        <w:pStyle w:val="NormalWeb"/>
        <w:shd w:val="clear" w:color="auto" w:fill="FFFFFF"/>
        <w:spacing w:before="0" w:beforeAutospacing="0" w:after="0" w:afterAutospacing="0"/>
        <w:ind w:left="3240" w:right="108"/>
        <w:jc w:val="both"/>
        <w:rPr>
          <w:rFonts w:ascii="Batang" w:eastAsia="Batang" w:hAnsi="Batang" w:cs="Big Caslon Medium"/>
          <w:b/>
          <w:bCs/>
          <w:color w:val="000000" w:themeColor="text1"/>
          <w:sz w:val="21"/>
          <w:szCs w:val="21"/>
          <w:lang w:val="es-ES"/>
        </w:rPr>
      </w:pPr>
      <w:r w:rsidRPr="00DD3ACC">
        <w:rPr>
          <w:rFonts w:ascii="Batang" w:eastAsia="Batang" w:hAnsi="Batang" w:cs="Big Caslon Medium"/>
          <w:color w:val="000000" w:themeColor="text1"/>
          <w:sz w:val="21"/>
          <w:szCs w:val="21"/>
        </w:rPr>
        <w:t>DEFINICION IATA</w:t>
      </w:r>
      <w:r w:rsidRPr="00DD3ACC">
        <w:rPr>
          <w:rFonts w:ascii="Batang" w:eastAsia="Batang" w:hAnsi="Batang" w:cs="Big Caslon Medium"/>
          <w:b/>
          <w:color w:val="000000" w:themeColor="text1"/>
          <w:sz w:val="21"/>
          <w:szCs w:val="21"/>
        </w:rPr>
        <w:t xml:space="preserve">. </w:t>
      </w:r>
      <w:r w:rsidRPr="00DD3ACC">
        <w:rPr>
          <w:rFonts w:ascii="Batang" w:eastAsia="Batang" w:hAnsi="Batang" w:cs="Big Caslon Medium"/>
          <w:b/>
          <w:color w:val="000000" w:themeColor="text1"/>
          <w:sz w:val="21"/>
          <w:szCs w:val="21"/>
          <w:lang w:val="es-ES"/>
        </w:rPr>
        <w:t xml:space="preserve">Una alianza de aerolíneas es un acuerdo entre dos o más líneas aéreas de cooperar en el futuro previsible en un nivel sustancial. El grado de cooperación difiere entre alianzas. </w:t>
      </w:r>
    </w:p>
    <w:p w:rsidR="00F842FA" w:rsidRDefault="00C132A9" w:rsidP="00580D70">
      <w:pPr>
        <w:autoSpaceDE w:val="0"/>
        <w:autoSpaceDN w:val="0"/>
        <w:adjustRightInd w:val="0"/>
        <w:ind w:left="810"/>
        <w:jc w:val="both"/>
        <w:rPr>
          <w:rFonts w:ascii="Batang" w:eastAsia="Batang" w:hAnsi="Batang" w:cs="Big Caslon Medium"/>
          <w:color w:val="000000" w:themeColor="text1"/>
        </w:rPr>
      </w:pPr>
      <w:r w:rsidRPr="00120FCC">
        <w:rPr>
          <w:rFonts w:ascii="Batang" w:eastAsia="Batang" w:hAnsi="Batang" w:cs="Big Caslon Medium"/>
          <w:color w:val="000000" w:themeColor="text1"/>
        </w:rPr>
        <w:t xml:space="preserve">Cuando me correspondió escribir </w:t>
      </w:r>
      <w:r w:rsidR="005143EC" w:rsidRPr="00120FCC">
        <w:rPr>
          <w:rFonts w:ascii="Batang" w:eastAsia="Batang" w:hAnsi="Batang" w:cs="Big Caslon Medium"/>
          <w:color w:val="000000" w:themeColor="text1"/>
        </w:rPr>
        <w:t>un</w:t>
      </w:r>
      <w:r w:rsidRPr="00120FCC">
        <w:rPr>
          <w:rFonts w:ascii="Batang" w:eastAsia="Batang" w:hAnsi="Batang" w:cs="Big Caslon Medium"/>
          <w:color w:val="000000" w:themeColor="text1"/>
        </w:rPr>
        <w:t xml:space="preserve"> contrato de colaboración empresarial transcurrí varios dias reflexionando en múltiples cuestiones vinculadas a  la razón de </w:t>
      </w:r>
      <w:r w:rsidRPr="00120FCC">
        <w:rPr>
          <w:rFonts w:ascii="Batang" w:eastAsia="Batang" w:hAnsi="Batang" w:cs="Big Caslon Medium"/>
          <w:color w:val="000000" w:themeColor="text1"/>
          <w:lang w:val="es-ES"/>
        </w:rPr>
        <w:t>cada Sistema</w:t>
      </w:r>
      <w:r w:rsidR="00CD50CB" w:rsidRPr="00120FCC">
        <w:rPr>
          <w:rFonts w:ascii="Batang" w:eastAsia="Batang" w:hAnsi="Batang" w:cs="Big Caslon Medium"/>
          <w:color w:val="000000" w:themeColor="text1"/>
          <w:lang w:val="es-ES"/>
        </w:rPr>
        <w:t>,</w:t>
      </w:r>
      <w:r w:rsidRPr="00120FCC">
        <w:rPr>
          <w:rFonts w:ascii="Batang" w:eastAsia="Batang" w:hAnsi="Batang" w:cs="Big Caslon Medium"/>
          <w:color w:val="000000" w:themeColor="text1"/>
          <w:lang w:val="es-ES"/>
        </w:rPr>
        <w:t xml:space="preserve"> </w:t>
      </w:r>
      <w:r w:rsidR="00DF5C76" w:rsidRPr="00120FCC">
        <w:rPr>
          <w:rFonts w:ascii="Batang" w:eastAsia="Batang" w:hAnsi="Batang" w:cs="Big Caslon Medium"/>
          <w:color w:val="000000" w:themeColor="text1"/>
          <w:lang w:val="es-ES"/>
        </w:rPr>
        <w:t>a los AOC</w:t>
      </w:r>
      <w:r w:rsidR="00DF5C76" w:rsidRPr="00120FCC">
        <w:rPr>
          <w:rFonts w:ascii="Batang" w:eastAsia="Batang" w:hAnsi="Batang" w:cs="Big Caslon Medium"/>
          <w:color w:val="000000" w:themeColor="text1"/>
        </w:rPr>
        <w:t xml:space="preserve">; </w:t>
      </w:r>
      <w:r w:rsidR="00CD50CB" w:rsidRPr="00120FCC">
        <w:rPr>
          <w:rFonts w:ascii="Batang" w:eastAsia="Batang" w:hAnsi="Batang" w:cs="Big Caslon Medium"/>
          <w:color w:val="000000" w:themeColor="text1"/>
        </w:rPr>
        <w:t>a</w:t>
      </w:r>
      <w:r w:rsidR="00DF5C76" w:rsidRPr="00120FCC">
        <w:rPr>
          <w:rFonts w:ascii="Batang" w:eastAsia="Batang" w:hAnsi="Batang" w:cs="Big Caslon Medium"/>
          <w:color w:val="000000" w:themeColor="text1"/>
        </w:rPr>
        <w:t>l alcance de los</w:t>
      </w:r>
      <w:r w:rsidR="00DF5C76" w:rsidRPr="00120FCC">
        <w:rPr>
          <w:rFonts w:ascii="Batang" w:eastAsia="Batang" w:hAnsi="Batang" w:cs="Big Caslon Medium"/>
          <w:color w:val="000000" w:themeColor="text1"/>
          <w:lang w:val="es-ES"/>
        </w:rPr>
        <w:t xml:space="preserve">  Pools; los derechos derivados del Intercambio de Rutas; las particularidades del Contrato de Uso, Handling y de Representación; </w:t>
      </w:r>
      <w:r w:rsidR="002150FA" w:rsidRPr="00120FCC">
        <w:rPr>
          <w:rFonts w:ascii="Batang" w:eastAsia="Batang" w:hAnsi="Batang" w:cs="Big Caslon Medium"/>
          <w:color w:val="000000" w:themeColor="text1"/>
        </w:rPr>
        <w:t xml:space="preserve">y en general una cantidad de factores que convergían en la realidad del documento que  quería </w:t>
      </w:r>
      <w:r w:rsidR="00F842FA">
        <w:rPr>
          <w:rFonts w:ascii="Batang" w:eastAsia="Batang" w:hAnsi="Batang" w:cs="Big Caslon Medium"/>
          <w:color w:val="000000" w:themeColor="text1"/>
        </w:rPr>
        <w:t>redactar</w:t>
      </w:r>
      <w:r w:rsidR="00A26BB8">
        <w:rPr>
          <w:rFonts w:ascii="Batang" w:eastAsia="Batang" w:hAnsi="Batang" w:cs="Big Caslon Medium"/>
          <w:color w:val="000000" w:themeColor="text1"/>
        </w:rPr>
        <w:t>.</w:t>
      </w:r>
    </w:p>
    <w:p w:rsidR="00106404" w:rsidRPr="00120FCC" w:rsidRDefault="00F842FA" w:rsidP="00580D70">
      <w:pPr>
        <w:autoSpaceDE w:val="0"/>
        <w:autoSpaceDN w:val="0"/>
        <w:adjustRightInd w:val="0"/>
        <w:ind w:left="810"/>
        <w:jc w:val="both"/>
        <w:rPr>
          <w:rFonts w:ascii="Batang" w:eastAsia="Batang" w:hAnsi="Batang" w:cs="Charter"/>
          <w:bCs/>
          <w:color w:val="000000" w:themeColor="text1"/>
          <w:lang w:val="es-ES_tradnl" w:eastAsia="en-US"/>
        </w:rPr>
      </w:pPr>
      <w:r>
        <w:rPr>
          <w:rFonts w:ascii="Batang" w:eastAsia="Batang" w:hAnsi="Batang" w:cs="Charter"/>
          <w:bCs/>
          <w:color w:val="000000" w:themeColor="text1"/>
          <w:lang w:eastAsia="en-US"/>
        </w:rPr>
        <w:t>Surgieron interrogantes relativas a</w:t>
      </w:r>
      <w:r w:rsidR="00106404" w:rsidRPr="00120FCC">
        <w:rPr>
          <w:rFonts w:ascii="Batang" w:eastAsia="Batang" w:hAnsi="Batang" w:cs="Charter"/>
          <w:bCs/>
          <w:color w:val="000000" w:themeColor="text1"/>
          <w:lang w:val="es-ES_tradnl" w:eastAsia="en-US"/>
        </w:rPr>
        <w:t xml:space="preserve"> ¿</w:t>
      </w:r>
      <w:r>
        <w:rPr>
          <w:rFonts w:ascii="Batang" w:eastAsia="Batang" w:hAnsi="Batang" w:cs="Charter"/>
          <w:bCs/>
          <w:color w:val="000000" w:themeColor="text1"/>
          <w:lang w:val="es-ES_tradnl" w:eastAsia="en-US"/>
        </w:rPr>
        <w:t>cual</w:t>
      </w:r>
      <w:r w:rsidR="00106404" w:rsidRPr="00120FCC">
        <w:rPr>
          <w:rFonts w:ascii="Batang" w:eastAsia="Batang" w:hAnsi="Batang" w:cs="Charter"/>
          <w:bCs/>
          <w:color w:val="000000" w:themeColor="text1"/>
          <w:lang w:val="es-ES_tradnl" w:eastAsia="en-US"/>
        </w:rPr>
        <w:t xml:space="preserve"> operador asumir</w:t>
      </w:r>
      <w:r>
        <w:rPr>
          <w:rFonts w:ascii="Batang" w:eastAsia="Batang" w:hAnsi="Batang" w:cs="Charter"/>
          <w:bCs/>
          <w:color w:val="000000" w:themeColor="text1"/>
          <w:lang w:val="es-ES_tradnl" w:eastAsia="en-US"/>
        </w:rPr>
        <w:t>ía</w:t>
      </w:r>
      <w:r w:rsidR="00106404" w:rsidRPr="00120FCC">
        <w:rPr>
          <w:rFonts w:ascii="Batang" w:eastAsia="Batang" w:hAnsi="Batang" w:cs="Charter"/>
          <w:bCs/>
          <w:color w:val="000000" w:themeColor="text1"/>
          <w:lang w:val="es-ES_tradnl" w:eastAsia="en-US"/>
        </w:rPr>
        <w:t xml:space="preserve"> la Instrucción y bajo que políticas?.</w:t>
      </w:r>
    </w:p>
    <w:p w:rsidR="00106404" w:rsidRPr="00120FCC" w:rsidRDefault="00106404" w:rsidP="00580D70">
      <w:pPr>
        <w:autoSpaceDE w:val="0"/>
        <w:autoSpaceDN w:val="0"/>
        <w:adjustRightInd w:val="0"/>
        <w:ind w:left="540" w:hanging="540"/>
        <w:jc w:val="both"/>
        <w:rPr>
          <w:rFonts w:ascii="Batang" w:eastAsia="Batang" w:hAnsi="Batang" w:cs="Charter"/>
          <w:bCs/>
          <w:color w:val="000000" w:themeColor="text1"/>
          <w:lang w:val="es-ES_tradnl" w:eastAsia="en-US"/>
        </w:rPr>
      </w:pPr>
      <w:r w:rsidRPr="00120FCC">
        <w:rPr>
          <w:rFonts w:ascii="Batang" w:eastAsia="Batang" w:hAnsi="Batang" w:cs="Charter"/>
          <w:bCs/>
          <w:color w:val="000000" w:themeColor="text1"/>
          <w:lang w:val="es-ES_tradnl" w:eastAsia="en-US"/>
        </w:rPr>
        <w:t>Establecer ¿</w:t>
      </w:r>
      <w:r w:rsidR="00F842FA">
        <w:rPr>
          <w:rFonts w:ascii="Batang" w:eastAsia="Batang" w:hAnsi="Batang" w:cs="Charter"/>
          <w:bCs/>
          <w:color w:val="000000" w:themeColor="text1"/>
          <w:lang w:val="es-ES_tradnl" w:eastAsia="en-US"/>
        </w:rPr>
        <w:t>Cual</w:t>
      </w:r>
      <w:r w:rsidRPr="00120FCC">
        <w:rPr>
          <w:rFonts w:ascii="Batang" w:eastAsia="Batang" w:hAnsi="Batang" w:cs="Charter"/>
          <w:bCs/>
          <w:color w:val="000000" w:themeColor="text1"/>
          <w:lang w:val="es-ES_tradnl" w:eastAsia="en-US"/>
        </w:rPr>
        <w:t xml:space="preserve"> operador controlar</w:t>
      </w:r>
      <w:r w:rsidR="00F842FA">
        <w:rPr>
          <w:rFonts w:ascii="Batang" w:eastAsia="Batang" w:hAnsi="Batang" w:cs="Charter"/>
          <w:bCs/>
          <w:color w:val="000000" w:themeColor="text1"/>
          <w:lang w:val="es-ES_tradnl" w:eastAsia="en-US"/>
        </w:rPr>
        <w:t>ía</w:t>
      </w:r>
      <w:r w:rsidRPr="00120FCC">
        <w:rPr>
          <w:rFonts w:ascii="Batang" w:eastAsia="Batang" w:hAnsi="Batang" w:cs="Charter"/>
          <w:bCs/>
          <w:color w:val="000000" w:themeColor="text1"/>
          <w:lang w:val="es-ES_tradnl" w:eastAsia="en-US"/>
        </w:rPr>
        <w:t xml:space="preserve"> el tiempo de vuelo, periodos de servicios y periodos de descanso?</w:t>
      </w:r>
    </w:p>
    <w:p w:rsidR="00106404" w:rsidRPr="00120FCC" w:rsidRDefault="00106404" w:rsidP="00580D70">
      <w:pPr>
        <w:autoSpaceDE w:val="0"/>
        <w:autoSpaceDN w:val="0"/>
        <w:adjustRightInd w:val="0"/>
        <w:ind w:left="540" w:hanging="540"/>
        <w:jc w:val="both"/>
        <w:rPr>
          <w:rFonts w:ascii="Batang" w:eastAsia="Batang" w:hAnsi="Batang" w:cs="Charter"/>
          <w:bCs/>
          <w:color w:val="000000" w:themeColor="text1"/>
          <w:lang w:val="es-ES_tradnl" w:eastAsia="en-US"/>
        </w:rPr>
      </w:pPr>
      <w:r w:rsidRPr="00120FCC">
        <w:rPr>
          <w:rFonts w:ascii="Batang" w:eastAsia="Batang" w:hAnsi="Batang" w:cs="Charter"/>
          <w:bCs/>
          <w:color w:val="000000" w:themeColor="text1"/>
          <w:lang w:val="es-ES_tradnl" w:eastAsia="en-US"/>
        </w:rPr>
        <w:t>Establecer ¿</w:t>
      </w:r>
      <w:r w:rsidR="00F842FA">
        <w:rPr>
          <w:rFonts w:ascii="Batang" w:eastAsia="Batang" w:hAnsi="Batang" w:cs="Charter"/>
          <w:bCs/>
          <w:color w:val="000000" w:themeColor="text1"/>
          <w:lang w:val="es-ES_tradnl" w:eastAsia="en-US"/>
        </w:rPr>
        <w:t>Cual</w:t>
      </w:r>
      <w:r w:rsidRPr="00120FCC">
        <w:rPr>
          <w:rFonts w:ascii="Batang" w:eastAsia="Batang" w:hAnsi="Batang" w:cs="Charter"/>
          <w:bCs/>
          <w:color w:val="000000" w:themeColor="text1"/>
          <w:lang w:val="es-ES_tradnl" w:eastAsia="en-US"/>
        </w:rPr>
        <w:t xml:space="preserve"> operador </w:t>
      </w:r>
      <w:r w:rsidR="00F842FA" w:rsidRPr="00120FCC">
        <w:rPr>
          <w:rFonts w:ascii="Batang" w:eastAsia="Batang" w:hAnsi="Batang" w:cs="Charter"/>
          <w:bCs/>
          <w:color w:val="000000" w:themeColor="text1"/>
          <w:lang w:val="es-ES_tradnl" w:eastAsia="en-US"/>
        </w:rPr>
        <w:t>asumir</w:t>
      </w:r>
      <w:r w:rsidR="00F842FA">
        <w:rPr>
          <w:rFonts w:ascii="Batang" w:eastAsia="Batang" w:hAnsi="Batang" w:cs="Charter"/>
          <w:bCs/>
          <w:color w:val="000000" w:themeColor="text1"/>
          <w:lang w:val="es-ES_tradnl" w:eastAsia="en-US"/>
        </w:rPr>
        <w:t>ía</w:t>
      </w:r>
      <w:r w:rsidRPr="00120FCC">
        <w:rPr>
          <w:rFonts w:ascii="Batang" w:eastAsia="Batang" w:hAnsi="Batang" w:cs="Charter"/>
          <w:bCs/>
          <w:color w:val="000000" w:themeColor="text1"/>
          <w:lang w:val="es-ES_tradnl" w:eastAsia="en-US"/>
        </w:rPr>
        <w:t xml:space="preserve"> la Instrucción que se impartir</w:t>
      </w:r>
      <w:r w:rsidR="00F842FA">
        <w:rPr>
          <w:rFonts w:ascii="Batang" w:eastAsia="Batang" w:hAnsi="Batang" w:cs="Charter"/>
          <w:bCs/>
          <w:color w:val="000000" w:themeColor="text1"/>
          <w:lang w:val="es-ES_tradnl" w:eastAsia="en-US"/>
        </w:rPr>
        <w:t>ía</w:t>
      </w:r>
      <w:r w:rsidRPr="00120FCC">
        <w:rPr>
          <w:rFonts w:ascii="Batang" w:eastAsia="Batang" w:hAnsi="Batang" w:cs="Charter"/>
          <w:bCs/>
          <w:color w:val="000000" w:themeColor="text1"/>
          <w:lang w:val="es-ES_tradnl" w:eastAsia="en-US"/>
        </w:rPr>
        <w:t xml:space="preserve"> </w:t>
      </w:r>
      <w:r w:rsidR="00F842FA">
        <w:rPr>
          <w:rFonts w:ascii="Batang" w:eastAsia="Batang" w:hAnsi="Batang" w:cs="Charter"/>
          <w:bCs/>
          <w:color w:val="000000" w:themeColor="text1"/>
          <w:lang w:val="es-ES_tradnl" w:eastAsia="en-US"/>
        </w:rPr>
        <w:t>a la</w:t>
      </w:r>
      <w:r w:rsidRPr="00120FCC">
        <w:rPr>
          <w:rFonts w:ascii="Batang" w:eastAsia="Batang" w:hAnsi="Batang" w:cs="Charter"/>
          <w:bCs/>
          <w:color w:val="000000" w:themeColor="text1"/>
          <w:lang w:val="es-ES_tradnl" w:eastAsia="en-US"/>
        </w:rPr>
        <w:t xml:space="preserve"> tripulación de cabina en vuelo y bajo </w:t>
      </w:r>
      <w:r w:rsidR="00C76DD8" w:rsidRPr="00120FCC">
        <w:rPr>
          <w:rFonts w:ascii="Batang" w:eastAsia="Batang" w:hAnsi="Batang" w:cs="Charter"/>
          <w:bCs/>
          <w:color w:val="000000" w:themeColor="text1"/>
          <w:lang w:val="es-ES_tradnl" w:eastAsia="en-US"/>
        </w:rPr>
        <w:t>¿</w:t>
      </w:r>
      <w:r w:rsidRPr="00120FCC">
        <w:rPr>
          <w:rFonts w:ascii="Batang" w:eastAsia="Batang" w:hAnsi="Batang" w:cs="Charter"/>
          <w:bCs/>
          <w:color w:val="000000" w:themeColor="text1"/>
          <w:lang w:val="es-ES_tradnl" w:eastAsia="en-US"/>
        </w:rPr>
        <w:t xml:space="preserve">que </w:t>
      </w:r>
      <w:r w:rsidR="00C76DD8" w:rsidRPr="00120FCC">
        <w:rPr>
          <w:rFonts w:ascii="Batang" w:eastAsia="Batang" w:hAnsi="Batang" w:cs="Charter"/>
          <w:bCs/>
          <w:color w:val="000000" w:themeColor="text1"/>
          <w:lang w:val="es-ES_tradnl" w:eastAsia="en-US"/>
        </w:rPr>
        <w:t>políticas?</w:t>
      </w:r>
    </w:p>
    <w:p w:rsidR="00106404" w:rsidRPr="00120FCC" w:rsidRDefault="00F842FA" w:rsidP="00580D70">
      <w:pPr>
        <w:autoSpaceDE w:val="0"/>
        <w:autoSpaceDN w:val="0"/>
        <w:adjustRightInd w:val="0"/>
        <w:ind w:left="540" w:hanging="540"/>
        <w:jc w:val="both"/>
        <w:rPr>
          <w:rFonts w:ascii="Batang" w:eastAsia="Batang" w:hAnsi="Batang" w:cs="Charter"/>
          <w:bCs/>
          <w:color w:val="000000" w:themeColor="text1"/>
          <w:lang w:val="es-ES_tradnl" w:eastAsia="en-US"/>
        </w:rPr>
      </w:pPr>
      <w:r>
        <w:rPr>
          <w:rFonts w:ascii="Batang" w:eastAsia="Batang" w:hAnsi="Batang" w:cs="Charter"/>
          <w:bCs/>
          <w:color w:val="000000" w:themeColor="text1"/>
          <w:lang w:val="es-ES_tradnl" w:eastAsia="en-US"/>
        </w:rPr>
        <w:t>Cual empresa g</w:t>
      </w:r>
      <w:r w:rsidR="00106404" w:rsidRPr="00120FCC">
        <w:rPr>
          <w:rFonts w:ascii="Batang" w:eastAsia="Batang" w:hAnsi="Batang" w:cs="Charter"/>
          <w:bCs/>
          <w:color w:val="000000" w:themeColor="text1"/>
          <w:lang w:val="es-ES_tradnl" w:eastAsia="en-US"/>
        </w:rPr>
        <w:t>arantizar</w:t>
      </w:r>
      <w:r>
        <w:rPr>
          <w:rFonts w:ascii="Batang" w:eastAsia="Batang" w:hAnsi="Batang" w:cs="Charter"/>
          <w:bCs/>
          <w:color w:val="000000" w:themeColor="text1"/>
          <w:lang w:val="es-ES_tradnl" w:eastAsia="en-US"/>
        </w:rPr>
        <w:t>ía</w:t>
      </w:r>
      <w:r w:rsidR="00106404" w:rsidRPr="00120FCC">
        <w:rPr>
          <w:rFonts w:ascii="Batang" w:eastAsia="Batang" w:hAnsi="Batang" w:cs="Charter"/>
          <w:bCs/>
          <w:color w:val="000000" w:themeColor="text1"/>
          <w:lang w:val="es-ES_tradnl" w:eastAsia="en-US"/>
        </w:rPr>
        <w:t xml:space="preserve"> el entrenamiento de todo el personal involucrado en la operación con el fin de asegurar la estandarización.</w:t>
      </w:r>
    </w:p>
    <w:p w:rsidR="0088596D" w:rsidRDefault="00DA5DD4" w:rsidP="00580D70">
      <w:pPr>
        <w:pStyle w:val="NormalWeb"/>
        <w:shd w:val="clear" w:color="auto" w:fill="FFFFFF"/>
        <w:spacing w:before="0" w:beforeAutospacing="0" w:after="0" w:afterAutospacing="0"/>
        <w:jc w:val="both"/>
        <w:rPr>
          <w:rFonts w:ascii="Batang" w:eastAsia="Batang" w:hAnsi="Batang" w:cs="Big Caslon Medium"/>
          <w:color w:val="000000" w:themeColor="text1"/>
          <w:lang w:val="es-ES"/>
        </w:rPr>
      </w:pPr>
      <w:r>
        <w:rPr>
          <w:rFonts w:ascii="Batang" w:eastAsia="Batang" w:hAnsi="Batang" w:cs="Big Caslon Medium"/>
          <w:color w:val="000000" w:themeColor="text1"/>
          <w:lang w:val="es-ES"/>
        </w:rPr>
        <w:t xml:space="preserve">Una vez estudiado el punto llegue a la </w:t>
      </w:r>
      <w:r w:rsidR="00A26BB8">
        <w:rPr>
          <w:rFonts w:ascii="Batang" w:eastAsia="Batang" w:hAnsi="Batang" w:cs="Big Caslon Medium"/>
          <w:color w:val="000000" w:themeColor="text1"/>
          <w:lang w:val="es-ES"/>
        </w:rPr>
        <w:t>conclusión</w:t>
      </w:r>
      <w:r>
        <w:rPr>
          <w:rFonts w:ascii="Batang" w:eastAsia="Batang" w:hAnsi="Batang" w:cs="Big Caslon Medium"/>
          <w:color w:val="000000" w:themeColor="text1"/>
          <w:lang w:val="es-ES"/>
        </w:rPr>
        <w:t xml:space="preserve"> que n</w:t>
      </w:r>
      <w:r w:rsidR="0088596D" w:rsidRPr="00120FCC">
        <w:rPr>
          <w:rFonts w:ascii="Batang" w:eastAsia="Batang" w:hAnsi="Batang" w:cs="Big Caslon Medium"/>
          <w:color w:val="000000" w:themeColor="text1"/>
          <w:lang w:val="es-ES"/>
        </w:rPr>
        <w:t>o exist</w:t>
      </w:r>
      <w:r>
        <w:rPr>
          <w:rFonts w:ascii="Batang" w:eastAsia="Batang" w:hAnsi="Batang" w:cs="Big Caslon Medium"/>
          <w:color w:val="000000" w:themeColor="text1"/>
          <w:lang w:val="es-ES"/>
        </w:rPr>
        <w:t>ía</w:t>
      </w:r>
      <w:r w:rsidR="0088596D" w:rsidRPr="00120FCC">
        <w:rPr>
          <w:rFonts w:ascii="Batang" w:eastAsia="Batang" w:hAnsi="Batang" w:cs="Big Caslon Medium"/>
          <w:color w:val="000000" w:themeColor="text1"/>
          <w:lang w:val="es-ES"/>
        </w:rPr>
        <w:t xml:space="preserve"> ningún "arquetipo jurídico" </w:t>
      </w:r>
      <w:r>
        <w:rPr>
          <w:rFonts w:ascii="Batang" w:eastAsia="Batang" w:hAnsi="Batang" w:cs="Big Caslon Medium"/>
          <w:color w:val="000000" w:themeColor="text1"/>
          <w:lang w:val="es-ES"/>
        </w:rPr>
        <w:t xml:space="preserve">para </w:t>
      </w:r>
      <w:r w:rsidR="00C76DD8" w:rsidRPr="00120FCC">
        <w:rPr>
          <w:rFonts w:ascii="Batang" w:eastAsia="Batang" w:hAnsi="Batang" w:cs="Big Caslon Medium"/>
          <w:color w:val="000000" w:themeColor="text1"/>
          <w:lang w:val="es-ES"/>
        </w:rPr>
        <w:t>la</w:t>
      </w:r>
      <w:r w:rsidR="0088596D" w:rsidRPr="00120FCC">
        <w:rPr>
          <w:rFonts w:ascii="Batang" w:eastAsia="Batang" w:hAnsi="Batang" w:cs="Big Caslon Medium"/>
          <w:color w:val="000000" w:themeColor="text1"/>
          <w:lang w:val="es-ES"/>
        </w:rPr>
        <w:t xml:space="preserve">s Alianzas Estratégicas ni </w:t>
      </w:r>
      <w:r>
        <w:rPr>
          <w:rFonts w:ascii="Batang" w:eastAsia="Batang" w:hAnsi="Batang" w:cs="Big Caslon Medium"/>
          <w:color w:val="000000" w:themeColor="text1"/>
          <w:lang w:val="es-ES"/>
        </w:rPr>
        <w:t>para</w:t>
      </w:r>
      <w:r w:rsidR="0088596D" w:rsidRPr="00120FCC">
        <w:rPr>
          <w:rFonts w:ascii="Batang" w:eastAsia="Batang" w:hAnsi="Batang" w:cs="Big Caslon Medium"/>
          <w:color w:val="000000" w:themeColor="text1"/>
          <w:lang w:val="es-ES"/>
        </w:rPr>
        <w:t xml:space="preserve"> uno cualquiera de los elementos que suelen integrar su organizació</w:t>
      </w:r>
      <w:r w:rsidR="0088596D" w:rsidRPr="006F1A18">
        <w:rPr>
          <w:rFonts w:ascii="Batang" w:eastAsia="Batang" w:hAnsi="Batang" w:cs="Big Caslon Medium"/>
          <w:color w:val="000000" w:themeColor="text1"/>
          <w:lang w:val="es-ES"/>
        </w:rPr>
        <w:t>n jurídic</w:t>
      </w:r>
      <w:r w:rsidR="0088596D" w:rsidRPr="00120FCC">
        <w:rPr>
          <w:rFonts w:ascii="Batang" w:eastAsia="Batang" w:hAnsi="Batang" w:cs="Big Caslon Medium"/>
          <w:color w:val="000000" w:themeColor="text1"/>
          <w:lang w:val="es-ES"/>
        </w:rPr>
        <w:t>a, sociedad etc.).</w:t>
      </w:r>
    </w:p>
    <w:p w:rsidR="00AD0262" w:rsidRPr="00DA5DD4" w:rsidRDefault="00DA5DD4" w:rsidP="00580D70">
      <w:pPr>
        <w:pStyle w:val="NormalWeb"/>
        <w:shd w:val="clear" w:color="auto" w:fill="FFFFFF"/>
        <w:spacing w:before="0" w:beforeAutospacing="0" w:after="0" w:afterAutospacing="0"/>
        <w:jc w:val="both"/>
        <w:rPr>
          <w:rFonts w:ascii="Batang" w:eastAsia="Batang" w:hAnsi="Batang" w:cs="Big Caslon Medium"/>
          <w:color w:val="000000" w:themeColor="text1"/>
          <w:lang w:val="es-ES"/>
        </w:rPr>
      </w:pPr>
      <w:r>
        <w:rPr>
          <w:rFonts w:ascii="Batang" w:eastAsia="Batang" w:hAnsi="Batang" w:cs="Big Caslon Medium"/>
          <w:color w:val="000000" w:themeColor="text1"/>
          <w:lang w:val="es-ES"/>
        </w:rPr>
        <w:t xml:space="preserve">Al iniciarse esta </w:t>
      </w:r>
      <w:r w:rsidR="00A26BB8">
        <w:rPr>
          <w:rFonts w:ascii="Batang" w:eastAsia="Batang" w:hAnsi="Batang" w:cs="Big Caslon Medium"/>
          <w:color w:val="000000" w:themeColor="text1"/>
          <w:lang w:val="es-ES"/>
        </w:rPr>
        <w:t>charla</w:t>
      </w:r>
      <w:r>
        <w:rPr>
          <w:rFonts w:ascii="Batang" w:eastAsia="Batang" w:hAnsi="Batang" w:cs="Big Caslon Medium"/>
          <w:color w:val="000000" w:themeColor="text1"/>
          <w:lang w:val="es-ES"/>
        </w:rPr>
        <w:t xml:space="preserve"> </w:t>
      </w:r>
      <w:r w:rsidR="00A26BB8">
        <w:rPr>
          <w:rFonts w:ascii="Batang" w:eastAsia="Batang" w:hAnsi="Batang" w:cs="Big Caslon Medium"/>
          <w:color w:val="000000" w:themeColor="text1"/>
          <w:lang w:val="es-ES"/>
        </w:rPr>
        <w:t>a</w:t>
      </w:r>
      <w:r w:rsidR="00A26BB8" w:rsidRPr="00120FCC">
        <w:rPr>
          <w:rFonts w:ascii="Batang" w:eastAsia="Batang" w:hAnsi="Batang" w:cs="Big Caslon Medium"/>
          <w:color w:val="000000" w:themeColor="text1"/>
        </w:rPr>
        <w:t>sumimos</w:t>
      </w:r>
      <w:r w:rsidR="009E739B" w:rsidRPr="00120FCC">
        <w:rPr>
          <w:rFonts w:ascii="Batang" w:eastAsia="Batang" w:hAnsi="Batang" w:cs="Big Caslon Medium"/>
          <w:color w:val="000000" w:themeColor="text1"/>
        </w:rPr>
        <w:t xml:space="preserve"> una </w:t>
      </w:r>
      <w:r w:rsidR="009E739B" w:rsidRPr="00120FCC">
        <w:rPr>
          <w:rFonts w:ascii="Batang" w:eastAsia="Batang" w:hAnsi="Batang" w:cs="Big Caslon Medium" w:hint="cs"/>
          <w:color w:val="000000" w:themeColor="text1"/>
        </w:rPr>
        <w:t xml:space="preserve">Doctrina Precedente del INAC </w:t>
      </w:r>
      <w:r w:rsidR="009E739B" w:rsidRPr="00120FCC">
        <w:rPr>
          <w:rFonts w:ascii="Batang" w:eastAsia="Batang" w:hAnsi="Batang" w:cs="Big Caslon Medium"/>
          <w:color w:val="000000" w:themeColor="text1"/>
        </w:rPr>
        <w:t xml:space="preserve">en el caso de la </w:t>
      </w:r>
      <w:r w:rsidR="009E739B" w:rsidRPr="00120FCC">
        <w:rPr>
          <w:rFonts w:ascii="Batang" w:eastAsia="Batang" w:hAnsi="Batang" w:cs="Big Caslon Medium" w:hint="cs"/>
          <w:color w:val="000000" w:themeColor="text1"/>
        </w:rPr>
        <w:t xml:space="preserve">  </w:t>
      </w:r>
      <w:r w:rsidR="009E739B" w:rsidRPr="00120FCC">
        <w:rPr>
          <w:rFonts w:ascii="Batang" w:eastAsia="Batang" w:hAnsi="Batang" w:cs="Big Caslon Medium" w:hint="cs"/>
          <w:color w:val="000000" w:themeColor="text1"/>
          <w:lang w:val="es-ES_tradnl"/>
        </w:rPr>
        <w:t xml:space="preserve">Alianza Estratégica </w:t>
      </w:r>
      <w:r w:rsidR="009E739B" w:rsidRPr="00120FCC">
        <w:rPr>
          <w:rFonts w:ascii="Batang" w:eastAsia="Batang" w:hAnsi="Batang" w:cs="Big Caslon Medium"/>
          <w:color w:val="000000" w:themeColor="text1"/>
          <w:lang w:val="es-ES_tradnl"/>
        </w:rPr>
        <w:t>(</w:t>
      </w:r>
      <w:r w:rsidR="009E739B" w:rsidRPr="00120FCC">
        <w:rPr>
          <w:rFonts w:ascii="Batang" w:eastAsia="Batang" w:hAnsi="Batang" w:cs="Big Caslon Medium" w:hint="cs"/>
          <w:color w:val="000000" w:themeColor="text1"/>
          <w:lang w:val="es-ES_tradnl"/>
        </w:rPr>
        <w:t>04 de septiembre de 2007</w:t>
      </w:r>
      <w:r w:rsidR="009E739B" w:rsidRPr="00120FCC">
        <w:rPr>
          <w:rFonts w:ascii="Batang" w:eastAsia="Batang" w:hAnsi="Batang" w:cs="Big Caslon Medium"/>
          <w:color w:val="000000" w:themeColor="text1"/>
          <w:lang w:val="es-ES_tradnl"/>
        </w:rPr>
        <w:t>)</w:t>
      </w:r>
      <w:r w:rsidR="009E739B" w:rsidRPr="00120FCC">
        <w:rPr>
          <w:rFonts w:ascii="Batang" w:eastAsia="Batang" w:hAnsi="Batang" w:cs="Big Caslon Medium" w:hint="cs"/>
          <w:color w:val="000000" w:themeColor="text1"/>
          <w:lang w:val="es-ES_tradnl"/>
        </w:rPr>
        <w:t xml:space="preserve">, </w:t>
      </w:r>
      <w:r w:rsidR="009E739B" w:rsidRPr="00120FCC">
        <w:rPr>
          <w:rFonts w:ascii="Batang" w:eastAsia="Batang" w:hAnsi="Batang" w:cs="Big Caslon Medium"/>
          <w:color w:val="000000" w:themeColor="text1"/>
          <w:lang w:val="es-ES_tradnl"/>
        </w:rPr>
        <w:t xml:space="preserve">entre </w:t>
      </w:r>
      <w:r w:rsidR="009E739B" w:rsidRPr="00120FCC">
        <w:rPr>
          <w:rFonts w:ascii="Batang" w:eastAsia="Batang" w:hAnsi="Batang" w:cs="Big Caslon Medium" w:hint="cs"/>
          <w:color w:val="000000" w:themeColor="text1"/>
          <w:lang w:val="es-ES_tradnl"/>
        </w:rPr>
        <w:t>SANTA BÁRBARA AIRLINES, C. A. y ASERCA AIRLINES, C. A.</w:t>
      </w:r>
    </w:p>
    <w:p w:rsidR="00AD0262" w:rsidRPr="00DA5DD4" w:rsidRDefault="009E739B" w:rsidP="00580D70">
      <w:pPr>
        <w:autoSpaceDE w:val="0"/>
        <w:autoSpaceDN w:val="0"/>
        <w:adjustRightInd w:val="0"/>
        <w:ind w:right="-662"/>
        <w:jc w:val="right"/>
        <w:rPr>
          <w:rFonts w:ascii="Batang" w:eastAsia="Batang" w:hAnsi="Batang" w:cs="Big Caslon Medium"/>
          <w:b/>
          <w:color w:val="000000" w:themeColor="text1"/>
          <w:u w:val="single"/>
        </w:rPr>
      </w:pPr>
      <w:r w:rsidRPr="00DA5DD4">
        <w:rPr>
          <w:rFonts w:ascii="Batang" w:eastAsia="Batang" w:hAnsi="Batang" w:cs="Big Caslon Medium" w:hint="cs"/>
          <w:b/>
          <w:color w:val="000000" w:themeColor="text1"/>
          <w:u w:val="single"/>
        </w:rPr>
        <w:t>Historia del</w:t>
      </w:r>
      <w:r w:rsidR="00DA5DD4" w:rsidRPr="00DA5DD4">
        <w:rPr>
          <w:rFonts w:ascii="Batang" w:eastAsia="Batang" w:hAnsi="Batang" w:cs="Big Caslon Medium"/>
          <w:b/>
          <w:color w:val="000000" w:themeColor="text1"/>
          <w:u w:val="single"/>
        </w:rPr>
        <w:t xml:space="preserve"> Precedente</w:t>
      </w:r>
      <w:r w:rsidRPr="00DA5DD4">
        <w:rPr>
          <w:rFonts w:ascii="Batang" w:eastAsia="Batang" w:hAnsi="Batang" w:cs="Big Caslon Medium" w:hint="cs"/>
          <w:b/>
          <w:color w:val="000000" w:themeColor="text1"/>
          <w:u w:val="single"/>
        </w:rPr>
        <w:t>:</w:t>
      </w:r>
    </w:p>
    <w:p w:rsidR="009E739B" w:rsidRPr="00120FCC" w:rsidRDefault="009E739B" w:rsidP="00580D70">
      <w:pPr>
        <w:autoSpaceDE w:val="0"/>
        <w:autoSpaceDN w:val="0"/>
        <w:adjustRightInd w:val="0"/>
        <w:ind w:right="-662"/>
        <w:jc w:val="both"/>
        <w:rPr>
          <w:rFonts w:ascii="Batang" w:eastAsia="Batang" w:hAnsi="Batang" w:cs="Big Caslon Medium"/>
          <w:color w:val="000000" w:themeColor="text1"/>
          <w:lang w:val="es-ES_tradnl"/>
        </w:rPr>
      </w:pPr>
      <w:r w:rsidRPr="00120FCC">
        <w:rPr>
          <w:rFonts w:ascii="Batang" w:eastAsia="Batang" w:hAnsi="Batang" w:cs="Big Caslon Medium" w:hint="cs"/>
          <w:color w:val="000000" w:themeColor="text1"/>
          <w:lang w:val="es-ES_tradnl"/>
        </w:rPr>
        <w:t xml:space="preserve"> </w:t>
      </w:r>
      <w:r w:rsidRPr="00120FCC">
        <w:rPr>
          <w:rFonts w:ascii="Batang" w:eastAsia="Batang" w:hAnsi="Batang" w:cs="Big Caslon Medium"/>
          <w:color w:val="000000" w:themeColor="text1"/>
          <w:lang w:val="es-ES_tradnl"/>
        </w:rPr>
        <w:t>E</w:t>
      </w:r>
      <w:r w:rsidRPr="00120FCC">
        <w:rPr>
          <w:rFonts w:ascii="Batang" w:eastAsia="Batang" w:hAnsi="Batang" w:cs="Big Caslon Medium" w:hint="cs"/>
          <w:color w:val="000000" w:themeColor="text1"/>
          <w:lang w:val="es-ES_tradnl"/>
        </w:rPr>
        <w:t>n la primera reunión sostenida</w:t>
      </w:r>
      <w:r w:rsidRPr="00120FCC">
        <w:rPr>
          <w:rFonts w:ascii="Batang" w:eastAsia="Batang" w:hAnsi="Batang" w:cs="Big Caslon Medium"/>
          <w:color w:val="000000" w:themeColor="text1"/>
          <w:lang w:val="es-ES_tradnl"/>
        </w:rPr>
        <w:t>,</w:t>
      </w:r>
      <w:r w:rsidRPr="00120FCC">
        <w:rPr>
          <w:rFonts w:ascii="Batang" w:eastAsia="Batang" w:hAnsi="Batang" w:cs="Big Caslon Medium" w:hint="cs"/>
          <w:color w:val="000000" w:themeColor="text1"/>
          <w:lang w:val="es-ES_tradnl"/>
        </w:rPr>
        <w:t xml:space="preserve"> el I</w:t>
      </w:r>
      <w:r w:rsidRPr="00120FCC">
        <w:rPr>
          <w:rFonts w:ascii="Batang" w:eastAsia="Batang" w:hAnsi="Batang" w:cs="Big Caslon Medium"/>
          <w:color w:val="000000" w:themeColor="text1"/>
          <w:lang w:val="es-ES_tradnl"/>
        </w:rPr>
        <w:t>NAC</w:t>
      </w:r>
      <w:r w:rsidRPr="00120FCC">
        <w:rPr>
          <w:rFonts w:ascii="Batang" w:eastAsia="Batang" w:hAnsi="Batang" w:cs="Big Caslon Medium" w:hint="cs"/>
          <w:color w:val="000000" w:themeColor="text1"/>
          <w:lang w:val="es-ES_tradnl"/>
        </w:rPr>
        <w:t xml:space="preserve"> </w:t>
      </w:r>
      <w:r w:rsidRPr="00120FCC">
        <w:rPr>
          <w:rFonts w:ascii="Batang" w:eastAsia="Batang" w:hAnsi="Batang" w:cs="Big Caslon Medium"/>
          <w:color w:val="000000" w:themeColor="text1"/>
          <w:lang w:val="es-ES_tradnl"/>
        </w:rPr>
        <w:t>dio</w:t>
      </w:r>
      <w:r w:rsidRPr="00120FCC">
        <w:rPr>
          <w:rFonts w:ascii="Batang" w:eastAsia="Batang" w:hAnsi="Batang" w:cs="Big Caslon Medium" w:hint="cs"/>
          <w:color w:val="000000" w:themeColor="text1"/>
          <w:lang w:val="es-ES_tradnl"/>
        </w:rPr>
        <w:t xml:space="preserve"> a entender</w:t>
      </w:r>
      <w:r w:rsidR="00A26BB8">
        <w:rPr>
          <w:rFonts w:ascii="Batang" w:eastAsia="Batang" w:hAnsi="Batang" w:cs="Big Caslon Medium"/>
          <w:color w:val="000000" w:themeColor="text1"/>
          <w:lang w:val="es-ES_tradnl"/>
        </w:rPr>
        <w:t>,</w:t>
      </w:r>
      <w:r w:rsidRPr="00120FCC">
        <w:rPr>
          <w:rFonts w:ascii="Batang" w:eastAsia="Batang" w:hAnsi="Batang" w:cs="Big Caslon Medium" w:hint="cs"/>
          <w:color w:val="000000" w:themeColor="text1"/>
          <w:lang w:val="es-ES_tradnl"/>
        </w:rPr>
        <w:t xml:space="preserve"> que </w:t>
      </w:r>
      <w:r w:rsidRPr="00120FCC">
        <w:rPr>
          <w:rFonts w:ascii="Batang" w:eastAsia="Batang" w:hAnsi="Batang" w:cs="Big Caslon Medium"/>
          <w:color w:val="000000" w:themeColor="text1"/>
          <w:lang w:val="es-ES_tradnl"/>
        </w:rPr>
        <w:t>como</w:t>
      </w:r>
      <w:r w:rsidRPr="00120FCC">
        <w:rPr>
          <w:rFonts w:ascii="Batang" w:eastAsia="Batang" w:hAnsi="Batang" w:cs="Big Caslon Medium" w:hint="cs"/>
          <w:color w:val="000000" w:themeColor="text1"/>
          <w:lang w:val="es-ES_tradnl"/>
        </w:rPr>
        <w:t xml:space="preserve"> Autoridad Aeronáutica compartía la necesidad de la alianza y que ésta debía cumplirse en dos etapas perfectamente diferenciadas; </w:t>
      </w:r>
      <w:r w:rsidRPr="00DA5DD4">
        <w:rPr>
          <w:rFonts w:ascii="Batang" w:eastAsia="Batang" w:hAnsi="Batang" w:cs="Big Caslon Medium" w:hint="cs"/>
          <w:b/>
          <w:color w:val="000000" w:themeColor="text1"/>
          <w:u w:val="single"/>
          <w:lang w:val="es-ES_tradnl"/>
        </w:rPr>
        <w:t>la primera</w:t>
      </w:r>
      <w:r w:rsidRPr="00120FCC">
        <w:rPr>
          <w:rFonts w:ascii="Batang" w:eastAsia="Batang" w:hAnsi="Batang" w:cs="Big Caslon Medium" w:hint="cs"/>
          <w:color w:val="000000" w:themeColor="text1"/>
          <w:lang w:val="es-ES_tradnl"/>
        </w:rPr>
        <w:t xml:space="preserve">, de intercambio comercial puro y </w:t>
      </w:r>
      <w:r w:rsidRPr="00120FCC">
        <w:rPr>
          <w:rFonts w:ascii="Batang" w:eastAsia="Batang" w:hAnsi="Batang" w:cs="Big Caslon Medium" w:hint="cs"/>
          <w:color w:val="000000" w:themeColor="text1"/>
          <w:lang w:val="es-ES_tradnl"/>
        </w:rPr>
        <w:lastRenderedPageBreak/>
        <w:t xml:space="preserve">simple y dirigida a enlazar los servicios comerciales en beneficio de los usuarios, por cuanto ambas empresas no ofrecían vuelos que colidían o vulneraban las normas que protegían la libre competencia. </w:t>
      </w:r>
    </w:p>
    <w:p w:rsidR="009E739B" w:rsidRPr="00120FCC" w:rsidRDefault="009E739B" w:rsidP="00580D70">
      <w:pPr>
        <w:autoSpaceDE w:val="0"/>
        <w:autoSpaceDN w:val="0"/>
        <w:adjustRightInd w:val="0"/>
        <w:ind w:right="-662"/>
        <w:jc w:val="both"/>
        <w:rPr>
          <w:rFonts w:ascii="Batang" w:eastAsia="Batang" w:hAnsi="Batang" w:cs="Big Caslon Medium"/>
          <w:color w:val="000000" w:themeColor="text1"/>
          <w:lang w:val="es-ES_tradnl"/>
        </w:rPr>
      </w:pPr>
      <w:r w:rsidRPr="00120FCC">
        <w:rPr>
          <w:rFonts w:ascii="Batang" w:eastAsia="Batang" w:hAnsi="Batang" w:cs="Big Caslon Medium" w:hint="cs"/>
          <w:color w:val="000000" w:themeColor="text1"/>
          <w:lang w:val="es-ES_tradnl"/>
        </w:rPr>
        <w:t xml:space="preserve">Por el contrario, al armonizar los servicios de ambas operadoras, en la esfera de la concesión que a cada una de ellas le había otorgado el INAC, no se hacia otra cosa que beneficiar a los usuarios y permitirles un sistema de interconexión que </w:t>
      </w:r>
      <w:r w:rsidR="00DA5DD4" w:rsidRPr="00120FCC">
        <w:rPr>
          <w:rFonts w:ascii="Batang" w:eastAsia="Batang" w:hAnsi="Batang" w:cs="Big Caslon Medium"/>
          <w:color w:val="000000" w:themeColor="text1"/>
          <w:lang w:val="es-ES_tradnl"/>
        </w:rPr>
        <w:t>compensara</w:t>
      </w:r>
      <w:r w:rsidRPr="00120FCC">
        <w:rPr>
          <w:rFonts w:ascii="Batang" w:eastAsia="Batang" w:hAnsi="Batang" w:cs="Big Caslon Medium" w:hint="cs"/>
          <w:color w:val="000000" w:themeColor="text1"/>
          <w:lang w:val="es-ES_tradnl"/>
        </w:rPr>
        <w:t xml:space="preserve">  las necesidades de viajes que ellos demandan. </w:t>
      </w:r>
    </w:p>
    <w:p w:rsidR="009E739B" w:rsidRPr="00120FCC" w:rsidRDefault="009E739B" w:rsidP="00580D70">
      <w:pPr>
        <w:autoSpaceDE w:val="0"/>
        <w:autoSpaceDN w:val="0"/>
        <w:adjustRightInd w:val="0"/>
        <w:ind w:right="-662"/>
        <w:jc w:val="both"/>
        <w:rPr>
          <w:rFonts w:ascii="Batang" w:eastAsia="Batang" w:hAnsi="Batang" w:cs="Big Caslon Medium"/>
          <w:color w:val="000000" w:themeColor="text1"/>
          <w:lang w:val="es-ES_tradnl"/>
        </w:rPr>
      </w:pPr>
      <w:r w:rsidRPr="00120FCC">
        <w:rPr>
          <w:rFonts w:ascii="Batang" w:eastAsia="Batang" w:hAnsi="Batang" w:cs="Big Caslon Medium" w:hint="cs"/>
          <w:color w:val="000000" w:themeColor="text1"/>
          <w:lang w:val="es-ES_tradnl"/>
        </w:rPr>
        <w:t xml:space="preserve">En </w:t>
      </w:r>
      <w:r w:rsidRPr="00DA5DD4">
        <w:rPr>
          <w:rFonts w:ascii="Batang" w:eastAsia="Batang" w:hAnsi="Batang" w:cs="Big Caslon Medium" w:hint="cs"/>
          <w:b/>
          <w:color w:val="000000" w:themeColor="text1"/>
          <w:u w:val="single"/>
          <w:lang w:val="es-ES_tradnl"/>
        </w:rPr>
        <w:t>segundo término</w:t>
      </w:r>
      <w:r w:rsidRPr="00120FCC">
        <w:rPr>
          <w:rFonts w:ascii="Batang" w:eastAsia="Batang" w:hAnsi="Batang" w:cs="Big Caslon Medium" w:hint="cs"/>
          <w:color w:val="000000" w:themeColor="text1"/>
          <w:lang w:val="es-ES_tradnl"/>
        </w:rPr>
        <w:t xml:space="preserve">, </w:t>
      </w:r>
      <w:r w:rsidR="00AF41F1" w:rsidRPr="00120FCC">
        <w:rPr>
          <w:rFonts w:ascii="Batang" w:eastAsia="Batang" w:hAnsi="Batang" w:cs="Big Caslon Medium"/>
          <w:color w:val="000000" w:themeColor="text1"/>
          <w:lang w:val="es-ES_tradnl"/>
        </w:rPr>
        <w:t>procedería</w:t>
      </w:r>
      <w:bookmarkStart w:id="0" w:name="_GoBack"/>
      <w:bookmarkEnd w:id="0"/>
      <w:r w:rsidRPr="00120FCC">
        <w:rPr>
          <w:rFonts w:ascii="Batang" w:eastAsia="Batang" w:hAnsi="Batang" w:cs="Big Caslon Medium" w:hint="cs"/>
          <w:color w:val="000000" w:themeColor="text1"/>
          <w:lang w:val="es-ES_tradnl"/>
        </w:rPr>
        <w:t xml:space="preserve"> lógica y ordenadamente a establecer, bajo la supervisión del INAC, los pasos técnicos inherentes a la cooperación técnica, intercambio de aeronaves y ejercicio de los derechos en código compartido, figuras éstas que por su naturaleza requieren de un proceso meticuloso, permanente en el tiempo, para que la Autoridad Aeronáutica, en ejercicio de las competencias que le asigna la Ley, coadyuve a implementar los medios adecuados que satisfagan el objetivo planteado; hecho éste que puede resumirse en la necesidad de realizar esfuerzos conjuntos que mejoren el acceso de los usuarios a las rutas domésticas e internacionales, facilite las conexiones y promueva el turismo nacional, que, de acuerdo con el Ejecutivo Nacional, es prioridad para el desarrollo de la economía venezolana, todo ello por supuesto, sin menoscabo de la natural competencia que permita a los usuarios realizar la selección del transportista con el cual desea realizar su viaje. </w:t>
      </w:r>
    </w:p>
    <w:p w:rsidR="009E739B" w:rsidRPr="00120FCC" w:rsidRDefault="009E739B" w:rsidP="00580D70">
      <w:pPr>
        <w:autoSpaceDE w:val="0"/>
        <w:autoSpaceDN w:val="0"/>
        <w:adjustRightInd w:val="0"/>
        <w:ind w:left="1276" w:right="-662" w:firstLine="703"/>
        <w:jc w:val="both"/>
        <w:rPr>
          <w:rFonts w:ascii="Batang" w:eastAsia="Batang" w:hAnsi="Batang" w:cs="Big Caslon Medium"/>
          <w:color w:val="000000" w:themeColor="text1"/>
          <w:lang w:val="es-ES_tradnl"/>
        </w:rPr>
      </w:pPr>
      <w:r w:rsidRPr="00120FCC">
        <w:rPr>
          <w:rFonts w:ascii="Batang" w:eastAsia="Batang" w:hAnsi="Batang" w:cs="Big Caslon Medium" w:hint="cs"/>
          <w:color w:val="000000" w:themeColor="text1"/>
          <w:lang w:val="es-ES_tradnl"/>
        </w:rPr>
        <w:t>Niveles de la Cooperación Empresarial</w:t>
      </w:r>
    </w:p>
    <w:p w:rsidR="009E739B" w:rsidRPr="00120FCC" w:rsidRDefault="009E739B" w:rsidP="00580D70">
      <w:pPr>
        <w:autoSpaceDE w:val="0"/>
        <w:autoSpaceDN w:val="0"/>
        <w:adjustRightInd w:val="0"/>
        <w:ind w:left="1276" w:right="-662"/>
        <w:jc w:val="both"/>
        <w:rPr>
          <w:rFonts w:ascii="Batang" w:eastAsia="Batang" w:hAnsi="Batang" w:cs="Big Caslon Medium"/>
          <w:color w:val="000000" w:themeColor="text1"/>
          <w:lang w:val="es-ES_tradnl"/>
        </w:rPr>
      </w:pPr>
      <w:r w:rsidRPr="00120FCC">
        <w:rPr>
          <w:rFonts w:ascii="Batang" w:eastAsia="Batang" w:hAnsi="Batang" w:cs="Big Caslon Medium" w:hint="cs"/>
          <w:color w:val="000000" w:themeColor="text1"/>
          <w:u w:val="single"/>
          <w:lang w:val="es-ES_tradnl"/>
        </w:rPr>
        <w:t xml:space="preserve">I - De la cooperación técnica: </w:t>
      </w:r>
    </w:p>
    <w:p w:rsidR="009E739B" w:rsidRPr="00120FCC" w:rsidRDefault="009E739B" w:rsidP="00580D70">
      <w:pPr>
        <w:autoSpaceDE w:val="0"/>
        <w:autoSpaceDN w:val="0"/>
        <w:adjustRightInd w:val="0"/>
        <w:ind w:left="1276" w:right="-662" w:firstLine="703"/>
        <w:jc w:val="both"/>
        <w:rPr>
          <w:rFonts w:ascii="Batang" w:eastAsia="Batang" w:hAnsi="Batang" w:cs="Big Caslon Medium"/>
          <w:color w:val="000000" w:themeColor="text1"/>
          <w:lang w:val="es-ES_tradnl"/>
        </w:rPr>
      </w:pPr>
      <w:r w:rsidRPr="00120FCC">
        <w:rPr>
          <w:rFonts w:ascii="Batang" w:eastAsia="Batang" w:hAnsi="Batang" w:cs="Big Caslon Medium" w:hint="cs"/>
          <w:color w:val="000000" w:themeColor="text1"/>
          <w:lang w:val="es-ES_tradnl"/>
        </w:rPr>
        <w:t>Planteó el Instituto, cinco (5) aspectos que consideró urgente resolver antes de autorizar la alianza, a saber:</w:t>
      </w:r>
    </w:p>
    <w:p w:rsidR="009E739B" w:rsidRPr="00120FCC" w:rsidRDefault="009E739B" w:rsidP="00580D70">
      <w:pPr>
        <w:numPr>
          <w:ilvl w:val="0"/>
          <w:numId w:val="1"/>
        </w:numPr>
        <w:tabs>
          <w:tab w:val="left" w:pos="1423"/>
        </w:tabs>
        <w:autoSpaceDE w:val="0"/>
        <w:autoSpaceDN w:val="0"/>
        <w:adjustRightInd w:val="0"/>
        <w:ind w:left="1985" w:right="-662"/>
        <w:jc w:val="both"/>
        <w:rPr>
          <w:rFonts w:ascii="Batang" w:eastAsia="Batang" w:hAnsi="Batang" w:cs="Big Caslon Medium"/>
          <w:i/>
          <w:iCs/>
          <w:color w:val="000000" w:themeColor="text1"/>
          <w:lang w:val="es-ES_tradnl"/>
        </w:rPr>
      </w:pPr>
      <w:r w:rsidRPr="00120FCC">
        <w:rPr>
          <w:rFonts w:ascii="Batang" w:eastAsia="Batang" w:hAnsi="Batang" w:cs="Big Caslon Medium" w:hint="cs"/>
          <w:i/>
          <w:iCs/>
          <w:color w:val="000000" w:themeColor="text1"/>
          <w:lang w:val="es-ES_tradnl"/>
        </w:rPr>
        <w:t>1.</w:t>
      </w:r>
      <w:r w:rsidRPr="00120FCC">
        <w:rPr>
          <w:rFonts w:ascii="Batang" w:eastAsia="Batang" w:hAnsi="Batang" w:cs="Big Caslon Medium" w:hint="cs"/>
          <w:i/>
          <w:iCs/>
          <w:color w:val="000000" w:themeColor="text1"/>
          <w:lang w:val="es-ES_tradnl"/>
        </w:rPr>
        <w:tab/>
        <w:t>establece</w:t>
      </w:r>
      <w:r w:rsidRPr="00120FCC">
        <w:rPr>
          <w:rFonts w:ascii="Batang" w:eastAsia="Batang" w:hAnsi="Batang" w:cs="Big Caslon Medium"/>
          <w:i/>
          <w:iCs/>
          <w:color w:val="000000" w:themeColor="text1"/>
          <w:lang w:val="es-ES_tradnl"/>
        </w:rPr>
        <w:t>r</w:t>
      </w:r>
      <w:r w:rsidRPr="00120FCC">
        <w:rPr>
          <w:rFonts w:ascii="Batang" w:eastAsia="Batang" w:hAnsi="Batang" w:cs="Big Caslon Medium" w:hint="cs"/>
          <w:i/>
          <w:iCs/>
          <w:color w:val="000000" w:themeColor="text1"/>
          <w:lang w:val="es-ES_tradnl"/>
        </w:rPr>
        <w:t xml:space="preserve"> la independencia entre el control de mantenimiento de las aerolíneas y de la organización de mantenimiento aeronáutico. E</w:t>
      </w:r>
      <w:r w:rsidRPr="00120FCC">
        <w:rPr>
          <w:rFonts w:ascii="Batang" w:eastAsia="Batang" w:hAnsi="Batang" w:cs="Big Caslon Medium"/>
          <w:i/>
          <w:iCs/>
          <w:color w:val="000000" w:themeColor="text1"/>
          <w:lang w:val="es-ES_tradnl"/>
        </w:rPr>
        <w:t>ra</w:t>
      </w:r>
      <w:r w:rsidRPr="00120FCC">
        <w:rPr>
          <w:rFonts w:ascii="Batang" w:eastAsia="Batang" w:hAnsi="Batang" w:cs="Big Caslon Medium" w:hint="cs"/>
          <w:i/>
          <w:iCs/>
          <w:color w:val="000000" w:themeColor="text1"/>
          <w:lang w:val="es-ES_tradnl"/>
        </w:rPr>
        <w:t xml:space="preserve"> necesario, que se </w:t>
      </w:r>
      <w:r w:rsidRPr="00120FCC">
        <w:rPr>
          <w:rFonts w:ascii="Batang" w:eastAsia="Batang" w:hAnsi="Batang" w:cs="Big Caslon Medium"/>
          <w:i/>
          <w:iCs/>
          <w:color w:val="000000" w:themeColor="text1"/>
          <w:lang w:val="es-ES_tradnl"/>
        </w:rPr>
        <w:t xml:space="preserve">implantaren las </w:t>
      </w:r>
      <w:r w:rsidRPr="00120FCC">
        <w:rPr>
          <w:rFonts w:ascii="Batang" w:eastAsia="Batang" w:hAnsi="Batang" w:cs="Big Caslon Medium" w:hint="cs"/>
          <w:i/>
          <w:iCs/>
          <w:color w:val="000000" w:themeColor="text1"/>
          <w:lang w:val="es-ES_tradnl"/>
        </w:rPr>
        <w:t xml:space="preserve"> funciones de mantenimiento establecidas para cada una de las aerolíneas en las Especificaciones de Operación, respecto a la Organización de Mantenimiento Aeronáutico que se cre</w:t>
      </w:r>
      <w:r w:rsidRPr="00120FCC">
        <w:rPr>
          <w:rFonts w:ascii="Batang" w:eastAsia="Batang" w:hAnsi="Batang" w:cs="Big Caslon Medium"/>
          <w:i/>
          <w:iCs/>
          <w:color w:val="000000" w:themeColor="text1"/>
          <w:lang w:val="es-ES_tradnl"/>
        </w:rPr>
        <w:t>ar</w:t>
      </w:r>
      <w:r w:rsidRPr="00120FCC">
        <w:rPr>
          <w:rFonts w:ascii="Batang" w:eastAsia="Batang" w:hAnsi="Batang" w:cs="Big Caslon Medium" w:hint="cs"/>
          <w:i/>
          <w:iCs/>
          <w:color w:val="000000" w:themeColor="text1"/>
          <w:lang w:val="es-ES_tradnl"/>
        </w:rPr>
        <w:t>e o contrat</w:t>
      </w:r>
      <w:r w:rsidRPr="00120FCC">
        <w:rPr>
          <w:rFonts w:ascii="Batang" w:eastAsia="Batang" w:hAnsi="Batang" w:cs="Big Caslon Medium"/>
          <w:i/>
          <w:iCs/>
          <w:color w:val="000000" w:themeColor="text1"/>
          <w:lang w:val="es-ES_tradnl"/>
        </w:rPr>
        <w:t>ar</w:t>
      </w:r>
      <w:r w:rsidRPr="00120FCC">
        <w:rPr>
          <w:rFonts w:ascii="Batang" w:eastAsia="Batang" w:hAnsi="Batang" w:cs="Big Caslon Medium" w:hint="cs"/>
          <w:i/>
          <w:iCs/>
          <w:color w:val="000000" w:themeColor="text1"/>
          <w:lang w:val="es-ES_tradnl"/>
        </w:rPr>
        <w:t>e.</w:t>
      </w:r>
    </w:p>
    <w:p w:rsidR="00AD0262" w:rsidRPr="00120FCC" w:rsidRDefault="009E739B" w:rsidP="00580D70">
      <w:pPr>
        <w:numPr>
          <w:ilvl w:val="0"/>
          <w:numId w:val="1"/>
        </w:numPr>
        <w:tabs>
          <w:tab w:val="left" w:pos="1423"/>
        </w:tabs>
        <w:autoSpaceDE w:val="0"/>
        <w:autoSpaceDN w:val="0"/>
        <w:adjustRightInd w:val="0"/>
        <w:ind w:left="1985" w:right="-662"/>
        <w:jc w:val="both"/>
        <w:rPr>
          <w:rFonts w:ascii="Batang" w:eastAsia="Batang" w:hAnsi="Batang" w:cs="Big Caslon Medium"/>
          <w:i/>
          <w:iCs/>
          <w:color w:val="000000" w:themeColor="text1"/>
          <w:lang w:val="es-ES_tradnl"/>
        </w:rPr>
      </w:pPr>
      <w:r w:rsidRPr="00120FCC">
        <w:rPr>
          <w:rFonts w:ascii="Batang" w:eastAsia="Batang" w:hAnsi="Batang" w:cs="Big Caslon Medium" w:hint="cs"/>
          <w:i/>
          <w:iCs/>
          <w:color w:val="000000" w:themeColor="text1"/>
          <w:lang w:val="es-ES_tradnl"/>
        </w:rPr>
        <w:t>2.</w:t>
      </w:r>
      <w:r w:rsidRPr="00120FCC">
        <w:rPr>
          <w:rFonts w:ascii="Batang" w:eastAsia="Batang" w:hAnsi="Batang" w:cs="Big Caslon Medium" w:hint="cs"/>
          <w:i/>
          <w:iCs/>
          <w:color w:val="000000" w:themeColor="text1"/>
          <w:lang w:val="es-ES_tradnl"/>
        </w:rPr>
        <w:tab/>
        <w:t>contempla</w:t>
      </w:r>
      <w:r w:rsidRPr="00120FCC">
        <w:rPr>
          <w:rFonts w:ascii="Batang" w:eastAsia="Batang" w:hAnsi="Batang" w:cs="Big Caslon Medium"/>
          <w:i/>
          <w:iCs/>
          <w:color w:val="000000" w:themeColor="text1"/>
          <w:lang w:val="es-ES_tradnl"/>
        </w:rPr>
        <w:t>r</w:t>
      </w:r>
      <w:r w:rsidRPr="00120FCC">
        <w:rPr>
          <w:rFonts w:ascii="Batang" w:eastAsia="Batang" w:hAnsi="Batang" w:cs="Big Caslon Medium" w:hint="cs"/>
          <w:i/>
          <w:iCs/>
          <w:color w:val="000000" w:themeColor="text1"/>
          <w:lang w:val="es-ES_tradnl"/>
        </w:rPr>
        <w:t xml:space="preserve"> el aspecto referente a la administración y responsabilidad del Sistema para el Análisis y Vigilancia Continua.</w:t>
      </w:r>
    </w:p>
    <w:p w:rsidR="00AD0262" w:rsidRPr="00120FCC" w:rsidRDefault="009E739B" w:rsidP="00580D70">
      <w:pPr>
        <w:numPr>
          <w:ilvl w:val="0"/>
          <w:numId w:val="2"/>
        </w:numPr>
        <w:tabs>
          <w:tab w:val="left" w:pos="1423"/>
        </w:tabs>
        <w:autoSpaceDE w:val="0"/>
        <w:autoSpaceDN w:val="0"/>
        <w:adjustRightInd w:val="0"/>
        <w:ind w:left="1985" w:right="-662"/>
        <w:jc w:val="both"/>
        <w:rPr>
          <w:rFonts w:ascii="Batang" w:eastAsia="Batang" w:hAnsi="Batang" w:cs="Big Caslon Medium"/>
          <w:i/>
          <w:iCs/>
          <w:color w:val="000000" w:themeColor="text1"/>
          <w:lang w:val="es-ES_tradnl"/>
        </w:rPr>
      </w:pPr>
      <w:r w:rsidRPr="00120FCC">
        <w:rPr>
          <w:rFonts w:ascii="Batang" w:eastAsia="Batang" w:hAnsi="Batang" w:cs="Big Caslon Medium" w:hint="cs"/>
          <w:i/>
          <w:iCs/>
          <w:color w:val="000000" w:themeColor="text1"/>
          <w:lang w:val="es-ES_tradnl"/>
        </w:rPr>
        <w:t>3.</w:t>
      </w:r>
      <w:r w:rsidRPr="00120FCC">
        <w:rPr>
          <w:rFonts w:ascii="Batang" w:eastAsia="Batang" w:hAnsi="Batang" w:cs="Big Caslon Medium" w:hint="cs"/>
          <w:i/>
          <w:iCs/>
          <w:color w:val="000000" w:themeColor="text1"/>
          <w:lang w:val="es-ES_tradnl"/>
        </w:rPr>
        <w:tab/>
        <w:t>establece</w:t>
      </w:r>
      <w:r w:rsidRPr="00120FCC">
        <w:rPr>
          <w:rFonts w:ascii="Batang" w:eastAsia="Batang" w:hAnsi="Batang" w:cs="Big Caslon Medium"/>
          <w:i/>
          <w:iCs/>
          <w:color w:val="000000" w:themeColor="text1"/>
          <w:lang w:val="es-ES_tradnl"/>
        </w:rPr>
        <w:t>r</w:t>
      </w:r>
      <w:r w:rsidRPr="00120FCC">
        <w:rPr>
          <w:rFonts w:ascii="Batang" w:eastAsia="Batang" w:hAnsi="Batang" w:cs="Big Caslon Medium" w:hint="cs"/>
          <w:i/>
          <w:iCs/>
          <w:color w:val="000000" w:themeColor="text1"/>
          <w:lang w:val="es-ES_tradnl"/>
        </w:rPr>
        <w:t xml:space="preserve"> de forma precisa los aspectos operacionales que serán afectados durante la unificación de procedimientos, contemplada en el marco del desarrollo de la cooperación técnica, tales como Experiencia Operacional, Ciclos Operacionales y Consolidación de Conocimientos y Destrezas. En consecuencia, la unificación de procedimientos implica una modificación de las Especificaciones para las Operaciones emitidas a cada Operador.</w:t>
      </w:r>
    </w:p>
    <w:p w:rsidR="00AD0262" w:rsidRPr="00120FCC" w:rsidRDefault="009E739B" w:rsidP="00580D70">
      <w:pPr>
        <w:numPr>
          <w:ilvl w:val="0"/>
          <w:numId w:val="3"/>
        </w:numPr>
        <w:tabs>
          <w:tab w:val="left" w:pos="1423"/>
        </w:tabs>
        <w:autoSpaceDE w:val="0"/>
        <w:autoSpaceDN w:val="0"/>
        <w:adjustRightInd w:val="0"/>
        <w:ind w:left="1985" w:right="-662"/>
        <w:jc w:val="both"/>
        <w:rPr>
          <w:rFonts w:ascii="Batang" w:eastAsia="Batang" w:hAnsi="Batang" w:cs="Big Caslon Medium"/>
          <w:i/>
          <w:iCs/>
          <w:color w:val="000000" w:themeColor="text1"/>
          <w:lang w:val="es-ES_tradnl"/>
        </w:rPr>
      </w:pPr>
      <w:r w:rsidRPr="00120FCC">
        <w:rPr>
          <w:rFonts w:ascii="Batang" w:eastAsia="Batang" w:hAnsi="Batang" w:cs="Big Caslon Medium" w:hint="cs"/>
          <w:i/>
          <w:iCs/>
          <w:color w:val="000000" w:themeColor="text1"/>
          <w:lang w:val="es-ES_tradnl"/>
        </w:rPr>
        <w:lastRenderedPageBreak/>
        <w:t>4.</w:t>
      </w:r>
      <w:r w:rsidRPr="00120FCC">
        <w:rPr>
          <w:rFonts w:ascii="Batang" w:eastAsia="Batang" w:hAnsi="Batang" w:cs="Big Caslon Medium" w:hint="cs"/>
          <w:i/>
          <w:iCs/>
          <w:color w:val="000000" w:themeColor="text1"/>
          <w:lang w:val="es-ES_tradnl"/>
        </w:rPr>
        <w:tab/>
        <w:t>puntualizar, cual de las empresas establecerá el control y las responsabilidades para el desarrollo de los servicios de apoyo a las operaciones de tierra (Despacho, handling, abastecimiento de combustible, etc.) en el entendido de que la Autoridad Aeronáutica no controlará dichos procedimientos, pues su función es netamente de supervisión y vigilancia en función de la Seguridad Aeronáutica.</w:t>
      </w:r>
    </w:p>
    <w:p w:rsidR="009E739B" w:rsidRPr="00120FCC" w:rsidRDefault="009E739B" w:rsidP="00580D70">
      <w:pPr>
        <w:autoSpaceDE w:val="0"/>
        <w:autoSpaceDN w:val="0"/>
        <w:adjustRightInd w:val="0"/>
        <w:ind w:left="1985" w:right="-662"/>
        <w:jc w:val="both"/>
        <w:rPr>
          <w:rFonts w:ascii="Batang" w:eastAsia="Batang" w:hAnsi="Batang" w:cs="Big Caslon Medium"/>
          <w:i/>
          <w:iCs/>
          <w:color w:val="000000" w:themeColor="text1"/>
          <w:lang w:val="es-ES_tradnl"/>
        </w:rPr>
      </w:pPr>
    </w:p>
    <w:p w:rsidR="00AD0262" w:rsidRPr="00120FCC" w:rsidRDefault="009E739B" w:rsidP="00580D70">
      <w:pPr>
        <w:numPr>
          <w:ilvl w:val="0"/>
          <w:numId w:val="4"/>
        </w:numPr>
        <w:tabs>
          <w:tab w:val="left" w:pos="1423"/>
        </w:tabs>
        <w:autoSpaceDE w:val="0"/>
        <w:autoSpaceDN w:val="0"/>
        <w:adjustRightInd w:val="0"/>
        <w:ind w:left="1985" w:right="-662"/>
        <w:jc w:val="both"/>
        <w:rPr>
          <w:rFonts w:ascii="Batang" w:eastAsia="Batang" w:hAnsi="Batang" w:cs="Big Caslon Medium"/>
          <w:i/>
          <w:iCs/>
          <w:color w:val="000000" w:themeColor="text1"/>
          <w:lang w:val="es-ES_tradnl"/>
        </w:rPr>
      </w:pPr>
      <w:r w:rsidRPr="00120FCC">
        <w:rPr>
          <w:rFonts w:ascii="Batang" w:eastAsia="Batang" w:hAnsi="Batang" w:cs="Big Caslon Medium" w:hint="cs"/>
          <w:i/>
          <w:iCs/>
          <w:color w:val="000000" w:themeColor="text1"/>
          <w:lang w:val="es-ES_tradnl"/>
        </w:rPr>
        <w:t>5.</w:t>
      </w:r>
      <w:r w:rsidRPr="00120FCC">
        <w:rPr>
          <w:rFonts w:ascii="Batang" w:eastAsia="Batang" w:hAnsi="Batang" w:cs="Big Caslon Medium" w:hint="cs"/>
          <w:i/>
          <w:iCs/>
          <w:color w:val="000000" w:themeColor="text1"/>
          <w:lang w:val="es-ES_tradnl"/>
        </w:rPr>
        <w:tab/>
        <w:t xml:space="preserve">Respecto a la unificación de los procedimientos de seguridad (seguridad de vuelo y seguridad de la Aviación Civil), y los Programas de Prevención de Accidentes se debe </w:t>
      </w:r>
      <w:r w:rsidRPr="00120FCC">
        <w:rPr>
          <w:rFonts w:ascii="Batang" w:eastAsia="Batang" w:hAnsi="Batang" w:cs="Big Caslon Medium"/>
          <w:i/>
          <w:iCs/>
          <w:color w:val="000000" w:themeColor="text1"/>
          <w:lang w:val="es-ES_tradnl"/>
        </w:rPr>
        <w:t xml:space="preserve">asentar </w:t>
      </w:r>
      <w:r w:rsidRPr="00120FCC">
        <w:rPr>
          <w:rFonts w:ascii="Batang" w:eastAsia="Batang" w:hAnsi="Batang" w:cs="Big Caslon Medium" w:hint="cs"/>
          <w:i/>
          <w:iCs/>
          <w:color w:val="000000" w:themeColor="text1"/>
          <w:lang w:val="es-ES_tradnl"/>
        </w:rPr>
        <w:t>que al momento de la certificación de ambas empresas, el Instituto Nacional de Aeronáutica Civil aceptó el uso de procedimientos y programas de seguridad que debido a las rutas que se operan, la diferencia de aeronaves y condiciones particulares de cada empresa hacen de estos muy disímiles, por lo cual es necesario ampliar e incorporar a otras inspectores para la evaluación de estos aspectos.</w:t>
      </w:r>
    </w:p>
    <w:p w:rsidR="009E739B" w:rsidRPr="00120FCC" w:rsidRDefault="009E739B" w:rsidP="00580D70">
      <w:pPr>
        <w:autoSpaceDE w:val="0"/>
        <w:autoSpaceDN w:val="0"/>
        <w:adjustRightInd w:val="0"/>
        <w:ind w:left="1276" w:right="-662" w:firstLine="703"/>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 </w:t>
      </w:r>
      <w:r w:rsidR="001938D4" w:rsidRPr="00120FCC">
        <w:rPr>
          <w:rFonts w:ascii="Batang" w:eastAsia="Batang" w:hAnsi="Batang" w:cs="Helvetica"/>
          <w:color w:val="000000" w:themeColor="text1"/>
          <w:lang w:val="es-ES_tradnl"/>
        </w:rPr>
        <w:t>Cada</w:t>
      </w:r>
      <w:r w:rsidRPr="00120FCC">
        <w:rPr>
          <w:rFonts w:ascii="Batang" w:eastAsia="Batang" w:hAnsi="Batang" w:cs="Helvetica"/>
          <w:color w:val="000000" w:themeColor="text1"/>
          <w:lang w:val="es-ES_tradnl"/>
        </w:rPr>
        <w:t xml:space="preserve"> aerolínea pretende</w:t>
      </w:r>
      <w:r w:rsidR="001938D4" w:rsidRPr="00120FCC">
        <w:rPr>
          <w:rFonts w:ascii="Batang" w:eastAsia="Batang" w:hAnsi="Batang" w:cs="Helvetica"/>
          <w:color w:val="000000" w:themeColor="text1"/>
          <w:lang w:val="es-ES_tradnl"/>
        </w:rPr>
        <w:t>rá</w:t>
      </w:r>
      <w:r w:rsidRPr="00120FCC">
        <w:rPr>
          <w:rFonts w:ascii="Batang" w:eastAsia="Batang" w:hAnsi="Batang" w:cs="Helvetica"/>
          <w:color w:val="000000" w:themeColor="text1"/>
          <w:lang w:val="es-ES_tradnl"/>
        </w:rPr>
        <w:t xml:space="preserve"> unir esfuerzos para dotar al país de servicios modernos y eficientes; </w:t>
      </w:r>
      <w:r w:rsidRPr="00120FCC">
        <w:rPr>
          <w:rFonts w:ascii="Batang" w:eastAsia="Batang" w:hAnsi="Batang" w:cs="Helvetica"/>
          <w:color w:val="000000" w:themeColor="text1"/>
          <w:u w:val="single"/>
          <w:lang w:val="es-ES_tradnl"/>
        </w:rPr>
        <w:t>Cada empresa será responsable de su propio mantenimiento</w:t>
      </w:r>
      <w:r w:rsidRPr="00120FCC">
        <w:rPr>
          <w:rFonts w:ascii="Batang" w:eastAsia="Batang" w:hAnsi="Batang" w:cs="Helvetica"/>
          <w:color w:val="000000" w:themeColor="text1"/>
          <w:lang w:val="es-ES_tradnl"/>
        </w:rPr>
        <w:t xml:space="preserve">, mediante el cumplimiento de los programas respectivos y de las especificaciones de operación que le han sido aprobadas. </w:t>
      </w:r>
    </w:p>
    <w:p w:rsidR="009E739B" w:rsidRPr="00120FCC" w:rsidRDefault="009E739B" w:rsidP="00580D70">
      <w:pPr>
        <w:autoSpaceDE w:val="0"/>
        <w:autoSpaceDN w:val="0"/>
        <w:adjustRightInd w:val="0"/>
        <w:ind w:left="1276" w:right="-662" w:firstLine="703"/>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La administración y responsabilidad del sistema de mantenimiento para cada aeronave, </w:t>
      </w:r>
    </w:p>
    <w:p w:rsidR="009E739B" w:rsidRPr="00120FCC" w:rsidRDefault="009E739B" w:rsidP="00580D70">
      <w:pPr>
        <w:autoSpaceDE w:val="0"/>
        <w:autoSpaceDN w:val="0"/>
        <w:adjustRightInd w:val="0"/>
        <w:ind w:left="1276" w:right="-662" w:firstLine="703"/>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Los registros, el análisis y vigilancia continua de ellas, corresponden a cada una de las empresas en los términos previamente aprobados por el INAC; es decir, cada Empresa es responsable de la flota que le es propia y aparece debidamente identificada en sus especificaciones para la operación. </w:t>
      </w:r>
    </w:p>
    <w:p w:rsidR="009E739B" w:rsidRPr="00120FCC" w:rsidRDefault="009E739B" w:rsidP="00580D70">
      <w:pPr>
        <w:autoSpaceDE w:val="0"/>
        <w:autoSpaceDN w:val="0"/>
        <w:adjustRightInd w:val="0"/>
        <w:ind w:left="1276" w:right="-662" w:firstLine="703"/>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Cada empresa mantiene su propia personalidad jurídica y operará en los términos que le autoriza su Certificado de Operador Aeronáutico (AOC), hecho que abarca los servicios de despacho y de handling, abastecimiento de combustible, procedimientos de seguridad integral (seguridad de vuelo y seguridad de la aviación civil) programas de prevención de accidentes y la capacitación del personal en los términos autorizados por el INAC y, sin perjuicio de la colaboración que una le brinde a la otra, en beneficio, exclusivamente, del servicio y por ende de los usuarios del transporte aéreo en la República. </w:t>
      </w:r>
    </w:p>
    <w:p w:rsidR="00DF5C76" w:rsidRPr="00120FCC" w:rsidRDefault="006F1A18" w:rsidP="00580D70">
      <w:pPr>
        <w:pStyle w:val="NormalWeb"/>
        <w:shd w:val="clear" w:color="auto" w:fill="FFFFFF"/>
        <w:spacing w:before="0" w:beforeAutospacing="0" w:after="0" w:afterAutospacing="0"/>
        <w:jc w:val="both"/>
        <w:rPr>
          <w:rFonts w:ascii="Batang" w:eastAsia="Batang" w:hAnsi="Batang" w:cs="Big Caslon Medium"/>
          <w:bCs/>
          <w:color w:val="000000" w:themeColor="text1"/>
          <w:lang w:val="es-VE"/>
        </w:rPr>
      </w:pPr>
      <w:r>
        <w:rPr>
          <w:rFonts w:ascii="Batang" w:eastAsia="Batang" w:hAnsi="Batang" w:cs="Big Caslon Medium"/>
          <w:bCs/>
          <w:color w:val="000000" w:themeColor="text1"/>
          <w:lang w:val="es-VE"/>
        </w:rPr>
        <w:t>I</w:t>
      </w:r>
      <w:r w:rsidR="00DF5C76" w:rsidRPr="00120FCC">
        <w:rPr>
          <w:rFonts w:ascii="Batang" w:eastAsia="Batang" w:hAnsi="Batang" w:cs="Big Caslon Medium"/>
          <w:bCs/>
          <w:color w:val="000000" w:themeColor="text1"/>
          <w:lang w:val="es-VE"/>
        </w:rPr>
        <w:t xml:space="preserve">ncidia </w:t>
      </w:r>
      <w:r w:rsidR="00740C84" w:rsidRPr="00120FCC">
        <w:rPr>
          <w:rFonts w:ascii="Batang" w:eastAsia="Batang" w:hAnsi="Batang" w:cs="Big Caslon Medium"/>
          <w:bCs/>
          <w:color w:val="000000" w:themeColor="text1"/>
          <w:lang w:val="es-VE"/>
        </w:rPr>
        <w:t xml:space="preserve">en mis reflexiones </w:t>
      </w:r>
      <w:r w:rsidR="00DF5C76" w:rsidRPr="00120FCC">
        <w:rPr>
          <w:rFonts w:ascii="Batang" w:eastAsia="Batang" w:hAnsi="Batang" w:cs="Big Caslon Medium"/>
          <w:bCs/>
          <w:color w:val="000000" w:themeColor="text1"/>
          <w:lang w:val="es-VE"/>
        </w:rPr>
        <w:t xml:space="preserve"> el regimen aplicable a los Pasajeros, Equipajes y Carga en Transporte Sucesivo. </w:t>
      </w:r>
      <w:r w:rsidR="008208C6" w:rsidRPr="00120FCC">
        <w:rPr>
          <w:rFonts w:ascii="Batang" w:eastAsia="Batang" w:hAnsi="Batang" w:cs="Big Caslon Medium"/>
          <w:bCs/>
          <w:color w:val="000000" w:themeColor="text1"/>
          <w:lang w:val="es-VE"/>
        </w:rPr>
        <w:t>L</w:t>
      </w:r>
      <w:r w:rsidR="00182605" w:rsidRPr="00120FCC">
        <w:rPr>
          <w:rFonts w:ascii="Batang" w:eastAsia="Batang" w:hAnsi="Batang" w:cs="Big Caslon Medium"/>
          <w:bCs/>
          <w:color w:val="000000" w:themeColor="text1"/>
          <w:lang w:val="es-VE"/>
        </w:rPr>
        <w:t xml:space="preserve">ey y </w:t>
      </w:r>
      <w:r w:rsidR="008208C6" w:rsidRPr="00120FCC">
        <w:rPr>
          <w:rFonts w:ascii="Batang" w:eastAsia="Batang" w:hAnsi="Batang" w:cs="Big Caslon Medium"/>
          <w:bCs/>
          <w:color w:val="000000" w:themeColor="text1"/>
          <w:lang w:val="es-VE"/>
        </w:rPr>
        <w:t>J</w:t>
      </w:r>
      <w:r w:rsidR="00182605" w:rsidRPr="00120FCC">
        <w:rPr>
          <w:rFonts w:ascii="Batang" w:eastAsia="Batang" w:hAnsi="Batang" w:cs="Big Caslon Medium"/>
          <w:bCs/>
          <w:color w:val="000000" w:themeColor="text1"/>
          <w:lang w:val="es-VE"/>
        </w:rPr>
        <w:t>urisdicción aplicable</w:t>
      </w:r>
      <w:r w:rsidR="00B871C2">
        <w:rPr>
          <w:rFonts w:ascii="Batang" w:eastAsia="Batang" w:hAnsi="Batang" w:cs="Big Caslon Medium"/>
          <w:bCs/>
          <w:color w:val="000000" w:themeColor="text1"/>
          <w:lang w:val="es-VE"/>
        </w:rPr>
        <w:t xml:space="preserve"> </w:t>
      </w:r>
    </w:p>
    <w:p w:rsidR="00773EF6" w:rsidRPr="00120FCC" w:rsidRDefault="00773EF6" w:rsidP="00580D70">
      <w:pPr>
        <w:jc w:val="both"/>
        <w:rPr>
          <w:rFonts w:ascii="Batang" w:eastAsia="Batang" w:hAnsi="Batang"/>
          <w:color w:val="000000" w:themeColor="text1"/>
        </w:rPr>
      </w:pPr>
      <w:r w:rsidRPr="00120FCC">
        <w:rPr>
          <w:rFonts w:ascii="Batang" w:eastAsia="Batang" w:hAnsi="Batang"/>
          <w:color w:val="000000" w:themeColor="text1"/>
        </w:rPr>
        <w:lastRenderedPageBreak/>
        <w:t>TIPOS DE COLABORACION:</w:t>
      </w:r>
    </w:p>
    <w:p w:rsidR="00D12CBC" w:rsidRDefault="00773EF6" w:rsidP="00580D70">
      <w:pPr>
        <w:jc w:val="both"/>
        <w:rPr>
          <w:rFonts w:ascii="Batang" w:eastAsia="Batang" w:hAnsi="Batang" w:cs="Big Caslon Medium"/>
          <w:color w:val="000000" w:themeColor="text1"/>
        </w:rPr>
      </w:pPr>
      <w:r w:rsidRPr="00120FCC">
        <w:rPr>
          <w:rFonts w:ascii="Batang" w:eastAsia="Batang" w:hAnsi="Batang" w:cs="Big Caslon Medium" w:hint="cs"/>
          <w:b/>
          <w:color w:val="000000" w:themeColor="text1"/>
        </w:rPr>
        <w:t>entre Aerol</w:t>
      </w:r>
      <w:r w:rsidR="00E424A2" w:rsidRPr="00120FCC">
        <w:rPr>
          <w:rFonts w:ascii="Batang" w:eastAsia="Batang" w:hAnsi="Batang" w:cs="Big Caslon Medium"/>
          <w:b/>
          <w:color w:val="000000" w:themeColor="text1"/>
        </w:rPr>
        <w:t>í</w:t>
      </w:r>
      <w:r w:rsidRPr="00120FCC">
        <w:rPr>
          <w:rFonts w:ascii="Batang" w:eastAsia="Batang" w:hAnsi="Batang" w:cs="Big Caslon Medium" w:hint="cs"/>
          <w:b/>
          <w:color w:val="000000" w:themeColor="text1"/>
        </w:rPr>
        <w:t>neas</w:t>
      </w:r>
      <w:r w:rsidRPr="00120FCC">
        <w:rPr>
          <w:rFonts w:ascii="Batang" w:eastAsia="Batang" w:hAnsi="Batang" w:cs="Big Caslon Medium"/>
          <w:color w:val="000000" w:themeColor="text1"/>
        </w:rPr>
        <w:t>;</w:t>
      </w:r>
      <w:r w:rsidRPr="00120FCC">
        <w:rPr>
          <w:rFonts w:ascii="Batang" w:eastAsia="Batang" w:hAnsi="Batang" w:cs="Big Caslon Medium" w:hint="cs"/>
          <w:color w:val="000000" w:themeColor="text1"/>
        </w:rPr>
        <w:t xml:space="preserve"> </w:t>
      </w:r>
    </w:p>
    <w:p w:rsidR="00D12CBC" w:rsidRDefault="00773EF6" w:rsidP="00580D70">
      <w:pPr>
        <w:jc w:val="both"/>
        <w:rPr>
          <w:rFonts w:ascii="Batang" w:eastAsia="Batang" w:hAnsi="Batang" w:cs="Big Caslon Medium"/>
          <w:color w:val="000000" w:themeColor="text1"/>
        </w:rPr>
      </w:pPr>
      <w:r w:rsidRPr="00120FCC">
        <w:rPr>
          <w:rFonts w:ascii="Batang" w:eastAsia="Batang" w:hAnsi="Batang" w:cs="Big Caslon Medium" w:hint="cs"/>
          <w:b/>
          <w:color w:val="000000" w:themeColor="text1"/>
        </w:rPr>
        <w:t>entre fabricantes de aeronaves</w:t>
      </w:r>
      <w:r w:rsidRPr="00120FCC">
        <w:rPr>
          <w:rFonts w:ascii="Batang" w:eastAsia="Batang" w:hAnsi="Batang" w:cs="Big Caslon Medium"/>
          <w:color w:val="000000" w:themeColor="text1"/>
        </w:rPr>
        <w:t>;</w:t>
      </w:r>
      <w:r w:rsidRPr="00120FCC">
        <w:rPr>
          <w:rFonts w:ascii="Batang" w:eastAsia="Batang" w:hAnsi="Batang" w:cs="Big Caslon Medium" w:hint="cs"/>
          <w:color w:val="000000" w:themeColor="text1"/>
        </w:rPr>
        <w:t xml:space="preserve"> </w:t>
      </w:r>
    </w:p>
    <w:p w:rsidR="00773EF6" w:rsidRPr="00120FCC" w:rsidRDefault="00773EF6" w:rsidP="00580D70">
      <w:pPr>
        <w:jc w:val="both"/>
        <w:rPr>
          <w:rFonts w:ascii="Batang" w:eastAsia="Batang" w:hAnsi="Batang" w:cs="Big Caslon Medium"/>
          <w:color w:val="000000" w:themeColor="text1"/>
        </w:rPr>
      </w:pPr>
      <w:r w:rsidRPr="00120FCC">
        <w:rPr>
          <w:rFonts w:ascii="Batang" w:eastAsia="Batang" w:hAnsi="Batang" w:cs="Big Caslon Medium" w:hint="cs"/>
          <w:b/>
          <w:color w:val="000000" w:themeColor="text1"/>
        </w:rPr>
        <w:t xml:space="preserve">entre </w:t>
      </w:r>
      <w:r w:rsidR="00E424A2" w:rsidRPr="00120FCC">
        <w:rPr>
          <w:rFonts w:ascii="Batang" w:eastAsia="Batang" w:hAnsi="Batang" w:cs="Big Caslon Medium"/>
          <w:b/>
          <w:color w:val="000000" w:themeColor="text1"/>
        </w:rPr>
        <w:t xml:space="preserve">empresas </w:t>
      </w:r>
      <w:r w:rsidRPr="00120FCC">
        <w:rPr>
          <w:rFonts w:ascii="Batang" w:eastAsia="Batang" w:hAnsi="Batang" w:cs="Big Caslon Medium" w:hint="cs"/>
          <w:b/>
          <w:color w:val="000000" w:themeColor="text1"/>
        </w:rPr>
        <w:t>de mantenimiento aeronáutico</w:t>
      </w:r>
      <w:r w:rsidRPr="00120FCC">
        <w:rPr>
          <w:rFonts w:ascii="Batang" w:eastAsia="Batang" w:hAnsi="Batang" w:cs="Big Caslon Medium"/>
          <w:color w:val="000000" w:themeColor="text1"/>
        </w:rPr>
        <w:t>.</w:t>
      </w:r>
    </w:p>
    <w:p w:rsidR="00D12CBC" w:rsidRDefault="00D12CBC" w:rsidP="00580D70">
      <w:pPr>
        <w:jc w:val="both"/>
        <w:rPr>
          <w:rFonts w:ascii="Batang" w:eastAsia="Batang" w:hAnsi="Batang" w:cs="Big Caslon Medium"/>
          <w:color w:val="000000" w:themeColor="text1"/>
        </w:rPr>
      </w:pPr>
      <w:r w:rsidRPr="00120FCC">
        <w:rPr>
          <w:rFonts w:ascii="Batang" w:eastAsia="Batang" w:hAnsi="Batang" w:cs="Big Caslon Medium"/>
          <w:color w:val="000000" w:themeColor="text1"/>
        </w:rPr>
        <w:t xml:space="preserve">  CON FINES</w:t>
      </w:r>
      <w:r w:rsidR="00773EF6" w:rsidRPr="00120FCC">
        <w:rPr>
          <w:rFonts w:ascii="Batang" w:eastAsia="Batang" w:hAnsi="Batang" w:cs="Big Caslon Medium"/>
          <w:color w:val="000000" w:themeColor="text1"/>
        </w:rPr>
        <w:t>:</w:t>
      </w:r>
      <w:r w:rsidR="00773EF6" w:rsidRPr="00120FCC">
        <w:rPr>
          <w:rFonts w:ascii="Batang" w:eastAsia="Batang" w:hAnsi="Batang" w:cs="Big Caslon Medium" w:hint="cs"/>
          <w:color w:val="000000" w:themeColor="text1"/>
        </w:rPr>
        <w:t xml:space="preserve"> </w:t>
      </w:r>
    </w:p>
    <w:p w:rsidR="00D12CBC" w:rsidRDefault="00773EF6" w:rsidP="00580D70">
      <w:pPr>
        <w:jc w:val="both"/>
        <w:rPr>
          <w:rFonts w:ascii="Batang" w:eastAsia="Batang" w:hAnsi="Batang" w:cs="Big Caslon Medium"/>
          <w:color w:val="000000" w:themeColor="text1"/>
        </w:rPr>
      </w:pPr>
      <w:r w:rsidRPr="00120FCC">
        <w:rPr>
          <w:rFonts w:ascii="Batang" w:eastAsia="Batang" w:hAnsi="Batang" w:cs="Big Caslon Medium" w:hint="cs"/>
          <w:b/>
          <w:color w:val="000000" w:themeColor="text1"/>
        </w:rPr>
        <w:t>economicos - financieros</w:t>
      </w:r>
      <w:r w:rsidRPr="00120FCC">
        <w:rPr>
          <w:rFonts w:ascii="Batang" w:eastAsia="Batang" w:hAnsi="Batang" w:cs="Big Caslon Medium" w:hint="cs"/>
          <w:color w:val="000000" w:themeColor="text1"/>
        </w:rPr>
        <w:t xml:space="preserve">, </w:t>
      </w:r>
    </w:p>
    <w:p w:rsidR="00D12CBC" w:rsidRDefault="00773EF6" w:rsidP="00580D70">
      <w:pPr>
        <w:jc w:val="both"/>
        <w:rPr>
          <w:rFonts w:ascii="Batang" w:eastAsia="Batang" w:hAnsi="Batang" w:cs="Big Caslon Medium"/>
          <w:color w:val="000000" w:themeColor="text1"/>
        </w:rPr>
      </w:pPr>
      <w:r w:rsidRPr="00120FCC">
        <w:rPr>
          <w:rFonts w:ascii="Batang" w:eastAsia="Batang" w:hAnsi="Batang" w:cs="Big Caslon Medium" w:hint="cs"/>
          <w:color w:val="000000" w:themeColor="text1"/>
        </w:rPr>
        <w:t xml:space="preserve">de </w:t>
      </w:r>
      <w:r w:rsidRPr="00120FCC">
        <w:rPr>
          <w:rFonts w:ascii="Batang" w:eastAsia="Batang" w:hAnsi="Batang" w:cs="Big Caslon Medium" w:hint="cs"/>
          <w:b/>
          <w:color w:val="000000" w:themeColor="text1"/>
        </w:rPr>
        <w:t>apoyo tecnico</w:t>
      </w:r>
      <w:r w:rsidRPr="00120FCC">
        <w:rPr>
          <w:rFonts w:ascii="Batang" w:eastAsia="Batang" w:hAnsi="Batang" w:cs="Big Caslon Medium" w:hint="cs"/>
          <w:color w:val="000000" w:themeColor="text1"/>
        </w:rPr>
        <w:t xml:space="preserve">, </w:t>
      </w:r>
    </w:p>
    <w:p w:rsidR="00773EF6" w:rsidRPr="00120FCC" w:rsidRDefault="00773EF6" w:rsidP="00580D70">
      <w:pPr>
        <w:jc w:val="both"/>
        <w:rPr>
          <w:rFonts w:ascii="Batang" w:eastAsia="Batang" w:hAnsi="Batang" w:cs="Big Caslon Medium"/>
          <w:color w:val="000000" w:themeColor="text1"/>
        </w:rPr>
      </w:pPr>
      <w:r w:rsidRPr="00120FCC">
        <w:rPr>
          <w:rFonts w:ascii="Batang" w:eastAsia="Batang" w:hAnsi="Batang" w:cs="Big Caslon Medium" w:hint="cs"/>
          <w:color w:val="000000" w:themeColor="text1"/>
        </w:rPr>
        <w:t xml:space="preserve">de </w:t>
      </w:r>
      <w:r w:rsidRPr="00120FCC">
        <w:rPr>
          <w:rFonts w:ascii="Batang" w:eastAsia="Batang" w:hAnsi="Batang" w:cs="Big Caslon Medium" w:hint="cs"/>
          <w:b/>
          <w:color w:val="000000" w:themeColor="text1"/>
        </w:rPr>
        <w:t>soporte operacional</w:t>
      </w:r>
      <w:r w:rsidRPr="00120FCC">
        <w:rPr>
          <w:rFonts w:ascii="Batang" w:eastAsia="Batang" w:hAnsi="Batang" w:cs="Big Caslon Medium" w:hint="cs"/>
          <w:color w:val="000000" w:themeColor="text1"/>
        </w:rPr>
        <w:t>.</w:t>
      </w:r>
    </w:p>
    <w:p w:rsidR="00934221" w:rsidRPr="00120FCC" w:rsidRDefault="00934221" w:rsidP="00580D70">
      <w:pPr>
        <w:pStyle w:val="NormalWeb"/>
        <w:shd w:val="clear" w:color="auto" w:fill="FFFFFF"/>
        <w:spacing w:before="0" w:beforeAutospacing="0" w:after="0" w:afterAutospacing="0"/>
        <w:jc w:val="both"/>
        <w:rPr>
          <w:rFonts w:ascii="Batang" w:eastAsia="Batang" w:hAnsi="Batang" w:cs="Big Caslon Medium"/>
          <w:b/>
          <w:bCs/>
          <w:color w:val="000000" w:themeColor="text1"/>
          <w:u w:val="single"/>
          <w:lang w:val="es-VE"/>
        </w:rPr>
      </w:pPr>
      <w:r w:rsidRPr="00120FCC">
        <w:rPr>
          <w:rFonts w:ascii="Batang" w:eastAsia="Batang" w:hAnsi="Batang" w:cs="Big Caslon Medium"/>
          <w:b/>
          <w:color w:val="000000" w:themeColor="text1"/>
          <w:lang w:val="es-ES"/>
        </w:rPr>
        <w:t>TERMINOLOGIA</w:t>
      </w:r>
      <w:r w:rsidRPr="00120FCC">
        <w:rPr>
          <w:rFonts w:ascii="Batang" w:eastAsia="Batang" w:hAnsi="Batang" w:cs="Big Caslon Medium"/>
          <w:b/>
          <w:color w:val="000000" w:themeColor="text1"/>
          <w:lang w:val="es-ES"/>
        </w:rPr>
        <w:br/>
        <w:t xml:space="preserve">ALIANZAS </w:t>
      </w:r>
      <w:r w:rsidR="000B6F81" w:rsidRPr="00120FCC">
        <w:rPr>
          <w:rFonts w:ascii="Batang" w:eastAsia="Batang" w:hAnsi="Batang" w:cs="Big Caslon Medium"/>
          <w:b/>
          <w:color w:val="000000" w:themeColor="text1"/>
          <w:lang w:val="es-ES"/>
        </w:rPr>
        <w:t>ESTRATEGICAS, CÓDIGO</w:t>
      </w:r>
      <w:r w:rsidRPr="00120FCC">
        <w:rPr>
          <w:rFonts w:ascii="Batang" w:eastAsia="Batang" w:hAnsi="Batang" w:cs="Big Caslon Medium"/>
          <w:b/>
          <w:color w:val="000000" w:themeColor="text1"/>
          <w:lang w:val="es-ES"/>
        </w:rPr>
        <w:t xml:space="preserve"> COMPARTIDO</w:t>
      </w:r>
    </w:p>
    <w:p w:rsidR="00DF5C76" w:rsidRPr="00120FCC" w:rsidRDefault="00DF5C76" w:rsidP="00580D70">
      <w:pPr>
        <w:numPr>
          <w:ilvl w:val="0"/>
          <w:numId w:val="29"/>
        </w:numPr>
        <w:jc w:val="both"/>
        <w:rPr>
          <w:rFonts w:ascii="Batang" w:eastAsia="Batang" w:hAnsi="Batang" w:cs="Big Caslon Medium"/>
          <w:color w:val="000000" w:themeColor="text1"/>
        </w:rPr>
      </w:pPr>
      <w:r w:rsidRPr="00120FCC">
        <w:rPr>
          <w:rFonts w:ascii="Batang" w:eastAsia="Batang" w:hAnsi="Batang" w:cs="Big Caslon Medium"/>
          <w:color w:val="000000" w:themeColor="text1"/>
          <w:u w:val="single"/>
          <w:lang w:val="es-VE"/>
        </w:rPr>
        <w:t>Ley aplicable.</w:t>
      </w:r>
    </w:p>
    <w:p w:rsidR="00DF5C76" w:rsidRPr="00120FCC" w:rsidRDefault="00DF5C76" w:rsidP="00580D70">
      <w:pPr>
        <w:pStyle w:val="Prrafodelista"/>
        <w:numPr>
          <w:ilvl w:val="0"/>
          <w:numId w:val="29"/>
        </w:numPr>
        <w:shd w:val="clear" w:color="auto" w:fill="FFFFFF"/>
        <w:jc w:val="both"/>
        <w:rPr>
          <w:rFonts w:ascii="Batang" w:eastAsia="Batang" w:hAnsi="Batang"/>
          <w:color w:val="000000" w:themeColor="text1"/>
        </w:rPr>
      </w:pPr>
      <w:r w:rsidRPr="00120FCC">
        <w:rPr>
          <w:rFonts w:ascii="Batang" w:eastAsia="Batang" w:hAnsi="Batang"/>
          <w:b/>
          <w:color w:val="000000" w:themeColor="text1"/>
        </w:rPr>
        <w:t>En los lugares donde se aplica el Convenio de Montreal, los límites de la responsabilidad son los siguientes</w:t>
      </w:r>
      <w:r w:rsidRPr="00120FCC">
        <w:rPr>
          <w:rFonts w:ascii="Batang" w:eastAsia="Batang" w:hAnsi="Batang"/>
          <w:color w:val="000000" w:themeColor="text1"/>
        </w:rPr>
        <w:t xml:space="preserve">: </w:t>
      </w:r>
    </w:p>
    <w:p w:rsidR="0092618A" w:rsidRPr="00120FCC" w:rsidRDefault="00DF5C76" w:rsidP="00580D70">
      <w:pPr>
        <w:pStyle w:val="Prrafodelista"/>
        <w:numPr>
          <w:ilvl w:val="0"/>
          <w:numId w:val="29"/>
        </w:numPr>
        <w:shd w:val="clear" w:color="auto" w:fill="FFFFFF"/>
        <w:jc w:val="both"/>
        <w:rPr>
          <w:rFonts w:ascii="Batang" w:eastAsia="Batang" w:hAnsi="Batang"/>
          <w:color w:val="000000" w:themeColor="text1"/>
        </w:rPr>
      </w:pPr>
      <w:r w:rsidRPr="00120FCC">
        <w:rPr>
          <w:rFonts w:ascii="Batang" w:eastAsia="Batang" w:hAnsi="Batang"/>
          <w:color w:val="000000" w:themeColor="text1"/>
        </w:rPr>
        <w:t>No hay límites económicos en lo que respecta al fallecimiento o las lesiones personales.</w:t>
      </w:r>
    </w:p>
    <w:p w:rsidR="0092618A" w:rsidRPr="00120FCC" w:rsidRDefault="00DF5C76" w:rsidP="00580D70">
      <w:pPr>
        <w:pStyle w:val="Prrafodelista"/>
        <w:numPr>
          <w:ilvl w:val="0"/>
          <w:numId w:val="29"/>
        </w:numPr>
        <w:shd w:val="clear" w:color="auto" w:fill="FFFFFF"/>
        <w:jc w:val="both"/>
        <w:rPr>
          <w:rFonts w:ascii="Batang" w:eastAsia="Batang" w:hAnsi="Batang"/>
          <w:color w:val="000000" w:themeColor="text1"/>
        </w:rPr>
      </w:pPr>
      <w:r w:rsidRPr="00120FCC">
        <w:rPr>
          <w:rFonts w:ascii="Batang" w:eastAsia="Batang" w:hAnsi="Batang"/>
          <w:color w:val="000000" w:themeColor="text1"/>
        </w:rPr>
        <w:t>En el caso de la destrucción, la pérdida, el deterioro o retraso del equipaje, la indemnización es de 1.100 derechos especiales de giro (que equivalen aproximadamente a 1.300 euros o 1.700 dólares estadounidenses) por pasajero en la mayoría de los casos.</w:t>
      </w:r>
    </w:p>
    <w:p w:rsidR="00DF5C76" w:rsidRPr="00120FCC" w:rsidRDefault="00DF5C76" w:rsidP="00580D70">
      <w:pPr>
        <w:pStyle w:val="Prrafodelista"/>
        <w:numPr>
          <w:ilvl w:val="0"/>
          <w:numId w:val="29"/>
        </w:numPr>
        <w:shd w:val="clear" w:color="auto" w:fill="FFFFFF"/>
        <w:jc w:val="both"/>
        <w:rPr>
          <w:rFonts w:ascii="Batang" w:eastAsia="Batang" w:hAnsi="Batang"/>
          <w:color w:val="000000" w:themeColor="text1"/>
        </w:rPr>
      </w:pPr>
      <w:r w:rsidRPr="00120FCC">
        <w:rPr>
          <w:rFonts w:ascii="Batang" w:eastAsia="Batang" w:hAnsi="Batang"/>
          <w:color w:val="000000" w:themeColor="text1"/>
        </w:rPr>
        <w:t xml:space="preserve">Si se trata de un perjuicio ocasionado por el retraso del viaje, se conceden 4.694 derechos especiales de giro (que equivalen aproximadamente a 5.400 euros o 7.100 dólares estadounidenses) por pasajero en la mayoría de los casos. </w:t>
      </w:r>
    </w:p>
    <w:p w:rsidR="00DF5C76" w:rsidRPr="00120FCC" w:rsidRDefault="00DF5C76" w:rsidP="00580D70">
      <w:pPr>
        <w:pStyle w:val="Prrafodelista"/>
        <w:numPr>
          <w:ilvl w:val="0"/>
          <w:numId w:val="29"/>
        </w:numPr>
        <w:shd w:val="clear" w:color="auto" w:fill="FFFFFF"/>
        <w:jc w:val="both"/>
        <w:rPr>
          <w:rFonts w:ascii="Batang" w:eastAsia="Batang" w:hAnsi="Batang"/>
          <w:color w:val="000000" w:themeColor="text1"/>
        </w:rPr>
      </w:pPr>
      <w:r w:rsidRPr="00120FCC">
        <w:rPr>
          <w:rFonts w:ascii="Batang" w:eastAsia="Batang" w:hAnsi="Batang"/>
          <w:color w:val="000000" w:themeColor="text1"/>
        </w:rPr>
        <w:t xml:space="preserve">El Reglamento CE n.o 889/2002 exige que los transportistas de la Comunidad Europea apliquen las disposiciones de los límites del Convenio de Montreal a todos los transportes de pasajeros y sus equipajes que realicen por vía aérea. Cuando los miembros de la alianza no son pertenecientes a la Comunidad Europea y han optado por hacerlo de este modo en lo que respecta al transporte de pasajeros y sus equipajes. </w:t>
      </w:r>
    </w:p>
    <w:p w:rsidR="00DF5C76" w:rsidRPr="00120FCC" w:rsidRDefault="00DF5C76" w:rsidP="00580D70">
      <w:pPr>
        <w:pStyle w:val="Prrafodelista"/>
        <w:numPr>
          <w:ilvl w:val="0"/>
          <w:numId w:val="29"/>
        </w:numPr>
        <w:shd w:val="clear" w:color="auto" w:fill="FFFFFF"/>
        <w:jc w:val="both"/>
        <w:rPr>
          <w:rFonts w:ascii="Batang" w:eastAsia="Batang" w:hAnsi="Batang"/>
          <w:color w:val="000000" w:themeColor="text1"/>
        </w:rPr>
      </w:pPr>
      <w:r w:rsidRPr="00120FCC">
        <w:rPr>
          <w:rFonts w:ascii="Batang" w:eastAsia="Batang" w:hAnsi="Batang" w:cs="Arial"/>
          <w:b/>
          <w:bCs/>
          <w:color w:val="000000" w:themeColor="text1"/>
        </w:rPr>
        <w:t xml:space="preserve">En los lugares donde se aplica el sistema del Convenio de Varsovia, pueden aplicarse los límites de responsabilidad siguientes: </w:t>
      </w:r>
    </w:p>
    <w:p w:rsidR="00DF5C76" w:rsidRPr="00120FCC" w:rsidRDefault="00DF5C76" w:rsidP="00580D70">
      <w:pPr>
        <w:pStyle w:val="Prrafodelista"/>
        <w:numPr>
          <w:ilvl w:val="0"/>
          <w:numId w:val="29"/>
        </w:numPr>
        <w:shd w:val="clear" w:color="auto" w:fill="FFFFFF"/>
        <w:jc w:val="both"/>
        <w:rPr>
          <w:rFonts w:ascii="Batang" w:eastAsia="Batang" w:hAnsi="Batang"/>
          <w:color w:val="000000" w:themeColor="text1"/>
        </w:rPr>
      </w:pPr>
      <w:r w:rsidRPr="00120FCC">
        <w:rPr>
          <w:rFonts w:ascii="Batang" w:eastAsia="Batang" w:hAnsi="Batang"/>
          <w:color w:val="000000" w:themeColor="text1"/>
        </w:rPr>
        <w:t xml:space="preserve">16.600 derechos especiales de giro (que equivalen aproximadamente a 20.000 euros o 20.000 dólares estadounidenses) en caso de fallecimiento o lesiones personales si se aplica el Protocolo de La Haya al Convenio, o bien 8.300 derechos especiales de giro (que equivalen aproximadamente a 10.000 euros o 10.000 dólares estadounidenses) si sólo se aplica el Convenio de Varsovia. </w:t>
      </w:r>
    </w:p>
    <w:p w:rsidR="00C132A9" w:rsidRPr="00120FCC" w:rsidRDefault="00DF5C76" w:rsidP="00580D70">
      <w:pPr>
        <w:pStyle w:val="NormalWeb"/>
        <w:shd w:val="clear" w:color="auto" w:fill="FFFFFF"/>
        <w:spacing w:before="0" w:beforeAutospacing="0" w:after="0" w:afterAutospacing="0"/>
        <w:jc w:val="both"/>
        <w:rPr>
          <w:rFonts w:ascii="Batang" w:eastAsia="Batang" w:hAnsi="Batang" w:cs="Big Caslon Medium"/>
          <w:b/>
          <w:color w:val="000000" w:themeColor="text1"/>
          <w:lang w:val="es-ES"/>
        </w:rPr>
      </w:pPr>
      <w:r w:rsidRPr="00120FCC">
        <w:rPr>
          <w:rFonts w:ascii="Batang" w:eastAsia="Batang" w:hAnsi="Batang" w:cs="Big Caslon Medium"/>
          <w:b/>
          <w:color w:val="000000" w:themeColor="text1"/>
          <w:lang w:val="es-ES"/>
        </w:rPr>
        <w:t>ÁREAS DE INCIDENCIA DE LA ALIANZA:</w:t>
      </w:r>
    </w:p>
    <w:p w:rsidR="00AD0262" w:rsidRPr="00120FCC" w:rsidRDefault="00CD50CB" w:rsidP="00580D70">
      <w:pPr>
        <w:jc w:val="both"/>
        <w:rPr>
          <w:rFonts w:ascii="Batang" w:eastAsia="Batang" w:hAnsi="Batang"/>
          <w:color w:val="000000" w:themeColor="text1"/>
        </w:rPr>
      </w:pPr>
      <w:r w:rsidRPr="00120FCC">
        <w:rPr>
          <w:rFonts w:ascii="Batang" w:eastAsia="Batang" w:hAnsi="Batang"/>
          <w:color w:val="000000" w:themeColor="text1"/>
        </w:rPr>
        <w:t>BASICAMENTE TRES  ÁREAS:</w:t>
      </w:r>
    </w:p>
    <w:p w:rsidR="00574155" w:rsidRPr="00120FCC" w:rsidRDefault="00DF5C76" w:rsidP="00580D70">
      <w:pPr>
        <w:jc w:val="both"/>
        <w:rPr>
          <w:rFonts w:ascii="Batang" w:eastAsia="Batang" w:hAnsi="Batang"/>
          <w:color w:val="000000" w:themeColor="text1"/>
        </w:rPr>
      </w:pPr>
      <w:r w:rsidRPr="00120FCC">
        <w:rPr>
          <w:rFonts w:ascii="Batang" w:eastAsia="Batang" w:hAnsi="Batang"/>
          <w:b/>
          <w:color w:val="000000" w:themeColor="text1"/>
          <w:u w:val="single"/>
        </w:rPr>
        <w:lastRenderedPageBreak/>
        <w:t>La primera</w:t>
      </w:r>
      <w:r w:rsidRPr="00120FCC">
        <w:rPr>
          <w:rFonts w:ascii="Batang" w:eastAsia="Batang" w:hAnsi="Batang"/>
          <w:color w:val="000000" w:themeColor="text1"/>
        </w:rPr>
        <w:t>, estableciendo</w:t>
      </w:r>
      <w:r w:rsidR="008208C6" w:rsidRPr="00120FCC">
        <w:rPr>
          <w:rFonts w:ascii="Batang" w:eastAsia="Batang" w:hAnsi="Batang"/>
          <w:color w:val="000000" w:themeColor="text1"/>
        </w:rPr>
        <w:t>se</w:t>
      </w:r>
      <w:r w:rsidRPr="00120FCC">
        <w:rPr>
          <w:rFonts w:ascii="Batang" w:eastAsia="Batang" w:hAnsi="Batang"/>
          <w:color w:val="000000" w:themeColor="text1"/>
        </w:rPr>
        <w:t xml:space="preserve"> los mecanismos necesarios para lograr una cooperación y facilitación de las operaciones aéreas en resguardo de la seguridad operacional; </w:t>
      </w:r>
    </w:p>
    <w:p w:rsidR="008208C6" w:rsidRPr="00120FCC" w:rsidRDefault="00DF5C76" w:rsidP="00580D70">
      <w:pPr>
        <w:jc w:val="both"/>
        <w:rPr>
          <w:rFonts w:ascii="Batang" w:eastAsia="Batang" w:hAnsi="Batang"/>
          <w:color w:val="000000" w:themeColor="text1"/>
        </w:rPr>
      </w:pPr>
      <w:r w:rsidRPr="00120FCC">
        <w:rPr>
          <w:rFonts w:ascii="Batang" w:eastAsia="Batang" w:hAnsi="Batang"/>
          <w:b/>
          <w:color w:val="000000" w:themeColor="text1"/>
          <w:u w:val="single"/>
        </w:rPr>
        <w:t>la segunda</w:t>
      </w:r>
      <w:r w:rsidRPr="00120FCC">
        <w:rPr>
          <w:rFonts w:ascii="Batang" w:eastAsia="Batang" w:hAnsi="Batang"/>
          <w:color w:val="000000" w:themeColor="text1"/>
        </w:rPr>
        <w:t xml:space="preserve">, propiciando el intercambio de aeronaves, tal como lo prevé el artículo 33 de la Ley de Aeronáutica Civil en concordancia con el artículo 83 bis del Convenio sobre Aviación Civil Internacional (Convenio de Chicago) del cual es parte la República Bolivariana de Venezuela, con el Documento 8335 – AN879 de la Organización de Aviación Civil Internacional, y con la Providencia Administrativa número PRE.058-07, del 23 de mayo del 2007, publicada en la Gaceta Oficial Extraordinaria de la República Bolivariana de Venezuela Nº 5.840 de fecha 15 de junio de 2007 </w:t>
      </w:r>
      <w:r w:rsidR="008208C6" w:rsidRPr="00120FCC">
        <w:rPr>
          <w:rFonts w:ascii="Batang" w:eastAsia="Batang" w:hAnsi="Batang"/>
          <w:color w:val="000000" w:themeColor="text1"/>
        </w:rPr>
        <w:t>El artículo 79 del Convenio sobre Aviación Civil Internacional, en concordancia con el artículo 72 de la Ley de Aeronáutica Civil</w:t>
      </w:r>
      <w:r w:rsidR="000B15AE" w:rsidRPr="00120FCC">
        <w:rPr>
          <w:rFonts w:ascii="Batang" w:eastAsia="Batang" w:hAnsi="Batang"/>
          <w:color w:val="000000" w:themeColor="text1"/>
        </w:rPr>
        <w:t xml:space="preserve"> (</w:t>
      </w:r>
      <w:r w:rsidR="000B15AE" w:rsidRPr="00120FCC">
        <w:rPr>
          <w:rFonts w:ascii="Batang" w:eastAsia="Batang" w:hAnsi="Batang"/>
          <w:color w:val="000000" w:themeColor="text1"/>
          <w:lang w:val="es-ES"/>
        </w:rPr>
        <w:t>incluida en nuestra legislación desde 1947</w:t>
      </w:r>
      <w:r w:rsidR="000B15AE" w:rsidRPr="00120FCC">
        <w:rPr>
          <w:rFonts w:ascii="Batang" w:eastAsia="Batang" w:hAnsi="Batang"/>
          <w:color w:val="000000" w:themeColor="text1"/>
        </w:rPr>
        <w:t>)</w:t>
      </w:r>
      <w:r w:rsidR="008208C6" w:rsidRPr="00120FCC">
        <w:rPr>
          <w:rFonts w:ascii="Batang" w:eastAsia="Batang" w:hAnsi="Batang"/>
          <w:color w:val="000000" w:themeColor="text1"/>
        </w:rPr>
        <w:t>, definen los términos en que las Empresas, pueden constituir  alianzas estratégicas, para contribuir al desarrollo de la aviación civil, estimulando la demanda, permitiendo un adecuado crecimiento del sistema aeronáutico, a fin de garantizar el mayor beneficio posible</w:t>
      </w:r>
      <w:r w:rsidR="00E424A2" w:rsidRPr="00120FCC">
        <w:rPr>
          <w:rFonts w:ascii="Batang" w:eastAsia="Batang" w:hAnsi="Batang"/>
          <w:color w:val="000000" w:themeColor="text1"/>
        </w:rPr>
        <w:t>.</w:t>
      </w:r>
      <w:r w:rsidR="008208C6" w:rsidRPr="00120FCC">
        <w:rPr>
          <w:rFonts w:ascii="Batang" w:eastAsia="Batang" w:hAnsi="Batang"/>
          <w:color w:val="000000" w:themeColor="text1"/>
        </w:rPr>
        <w:t xml:space="preserve"> </w:t>
      </w:r>
    </w:p>
    <w:p w:rsidR="00AD0262" w:rsidRPr="00120FCC" w:rsidRDefault="008208C6" w:rsidP="00580D70">
      <w:pPr>
        <w:jc w:val="both"/>
        <w:rPr>
          <w:rFonts w:ascii="Batang" w:eastAsia="Batang" w:hAnsi="Batang"/>
          <w:color w:val="000000" w:themeColor="text1"/>
        </w:rPr>
      </w:pPr>
      <w:r w:rsidRPr="00120FCC">
        <w:rPr>
          <w:rFonts w:ascii="Batang" w:eastAsia="Batang" w:hAnsi="Batang"/>
          <w:color w:val="000000" w:themeColor="text1"/>
        </w:rPr>
        <w:t>Por causas propias a la</w:t>
      </w:r>
      <w:r w:rsidR="00E424A2" w:rsidRPr="00120FCC">
        <w:rPr>
          <w:rFonts w:ascii="Batang" w:eastAsia="Batang" w:hAnsi="Batang"/>
          <w:color w:val="000000" w:themeColor="text1"/>
        </w:rPr>
        <w:t>s</w:t>
      </w:r>
      <w:r w:rsidRPr="00120FCC">
        <w:rPr>
          <w:rFonts w:ascii="Batang" w:eastAsia="Batang" w:hAnsi="Batang"/>
          <w:color w:val="000000" w:themeColor="text1"/>
        </w:rPr>
        <w:t xml:space="preserve"> </w:t>
      </w:r>
      <w:r w:rsidR="00E424A2" w:rsidRPr="00120FCC">
        <w:rPr>
          <w:rFonts w:ascii="Batang" w:eastAsia="Batang" w:hAnsi="Batang"/>
          <w:color w:val="000000" w:themeColor="text1"/>
        </w:rPr>
        <w:t>limitaciones</w:t>
      </w:r>
      <w:r w:rsidRPr="00120FCC">
        <w:rPr>
          <w:rFonts w:ascii="Batang" w:eastAsia="Batang" w:hAnsi="Batang"/>
          <w:color w:val="000000" w:themeColor="text1"/>
        </w:rPr>
        <w:t xml:space="preserve"> economica</w:t>
      </w:r>
      <w:r w:rsidR="00E424A2" w:rsidRPr="00120FCC">
        <w:rPr>
          <w:rFonts w:ascii="Batang" w:eastAsia="Batang" w:hAnsi="Batang"/>
          <w:color w:val="000000" w:themeColor="text1"/>
        </w:rPr>
        <w:t>s</w:t>
      </w:r>
      <w:r w:rsidRPr="00120FCC">
        <w:rPr>
          <w:rFonts w:ascii="Batang" w:eastAsia="Batang" w:hAnsi="Batang"/>
          <w:color w:val="000000" w:themeColor="text1"/>
        </w:rPr>
        <w:t xml:space="preserve"> y financiera</w:t>
      </w:r>
      <w:r w:rsidR="00E424A2" w:rsidRPr="00120FCC">
        <w:rPr>
          <w:rFonts w:ascii="Batang" w:eastAsia="Batang" w:hAnsi="Batang"/>
          <w:color w:val="000000" w:themeColor="text1"/>
        </w:rPr>
        <w:t>s</w:t>
      </w:r>
      <w:r w:rsidRPr="00120FCC">
        <w:rPr>
          <w:rFonts w:ascii="Batang" w:eastAsia="Batang" w:hAnsi="Batang"/>
          <w:color w:val="000000" w:themeColor="text1"/>
        </w:rPr>
        <w:t xml:space="preserve"> venezolana</w:t>
      </w:r>
      <w:r w:rsidR="00E424A2" w:rsidRPr="00120FCC">
        <w:rPr>
          <w:rFonts w:ascii="Batang" w:eastAsia="Batang" w:hAnsi="Batang"/>
          <w:color w:val="000000" w:themeColor="text1"/>
        </w:rPr>
        <w:t>s</w:t>
      </w:r>
      <w:r w:rsidRPr="00120FCC">
        <w:rPr>
          <w:rFonts w:ascii="Batang" w:eastAsia="Batang" w:hAnsi="Batang"/>
          <w:color w:val="000000" w:themeColor="text1"/>
        </w:rPr>
        <w:t>, d</w:t>
      </w:r>
      <w:r w:rsidR="00DF5C76" w:rsidRPr="00120FCC">
        <w:rPr>
          <w:rFonts w:ascii="Batang" w:eastAsia="Batang" w:hAnsi="Batang"/>
          <w:color w:val="000000" w:themeColor="text1"/>
        </w:rPr>
        <w:t>urante los primeros años de la alianza, el intercambio de aeronaves, , se har</w:t>
      </w:r>
      <w:r w:rsidRPr="00120FCC">
        <w:rPr>
          <w:rFonts w:ascii="Batang" w:eastAsia="Batang" w:hAnsi="Batang"/>
          <w:color w:val="000000" w:themeColor="text1"/>
        </w:rPr>
        <w:t>ía</w:t>
      </w:r>
      <w:r w:rsidR="00DF5C76" w:rsidRPr="00120FCC">
        <w:rPr>
          <w:rFonts w:ascii="Batang" w:eastAsia="Batang" w:hAnsi="Batang"/>
          <w:color w:val="000000" w:themeColor="text1"/>
        </w:rPr>
        <w:t xml:space="preserve"> </w:t>
      </w:r>
      <w:r w:rsidR="0088596D" w:rsidRPr="00120FCC">
        <w:rPr>
          <w:rFonts w:ascii="Batang" w:eastAsia="Batang" w:hAnsi="Batang"/>
          <w:color w:val="000000" w:themeColor="text1"/>
        </w:rPr>
        <w:t xml:space="preserve">exclusivamente </w:t>
      </w:r>
      <w:r w:rsidR="00DF5C76" w:rsidRPr="00120FCC">
        <w:rPr>
          <w:rFonts w:ascii="Batang" w:eastAsia="Batang" w:hAnsi="Batang"/>
          <w:color w:val="000000" w:themeColor="text1"/>
        </w:rPr>
        <w:t xml:space="preserve">mediante la figura del arrendamiento conocido en idioma inglés bajo el nombre de Wet Lasing; y, </w:t>
      </w:r>
    </w:p>
    <w:p w:rsidR="00C132A9" w:rsidRPr="00120FCC" w:rsidRDefault="00DF5C76" w:rsidP="00580D70">
      <w:pPr>
        <w:jc w:val="both"/>
        <w:rPr>
          <w:rFonts w:ascii="Batang" w:eastAsia="Batang" w:hAnsi="Batang"/>
          <w:color w:val="000000" w:themeColor="text1"/>
          <w:lang w:val="es-ES"/>
        </w:rPr>
      </w:pPr>
      <w:r w:rsidRPr="00120FCC">
        <w:rPr>
          <w:rFonts w:ascii="Batang" w:eastAsia="Batang" w:hAnsi="Batang"/>
          <w:b/>
          <w:color w:val="000000" w:themeColor="text1"/>
          <w:u w:val="single"/>
        </w:rPr>
        <w:t>la tercera</w:t>
      </w:r>
      <w:r w:rsidRPr="00120FCC">
        <w:rPr>
          <w:rFonts w:ascii="Batang" w:eastAsia="Batang" w:hAnsi="Batang"/>
          <w:color w:val="000000" w:themeColor="text1"/>
        </w:rPr>
        <w:t>, estableciendo un código compartido, que permit</w:t>
      </w:r>
      <w:r w:rsidR="008208C6" w:rsidRPr="00120FCC">
        <w:rPr>
          <w:rFonts w:ascii="Batang" w:eastAsia="Batang" w:hAnsi="Batang"/>
          <w:color w:val="000000" w:themeColor="text1"/>
        </w:rPr>
        <w:t>ier</w:t>
      </w:r>
      <w:r w:rsidRPr="00120FCC">
        <w:rPr>
          <w:rFonts w:ascii="Batang" w:eastAsia="Batang" w:hAnsi="Batang"/>
          <w:color w:val="000000" w:themeColor="text1"/>
        </w:rPr>
        <w:t>a el desarrollo de un verdadero sistema “Hub and spoke”,  que mejor</w:t>
      </w:r>
      <w:r w:rsidR="008208C6" w:rsidRPr="00120FCC">
        <w:rPr>
          <w:rFonts w:ascii="Batang" w:eastAsia="Batang" w:hAnsi="Batang"/>
          <w:color w:val="000000" w:themeColor="text1"/>
        </w:rPr>
        <w:t>as</w:t>
      </w:r>
      <w:r w:rsidRPr="00120FCC">
        <w:rPr>
          <w:rFonts w:ascii="Batang" w:eastAsia="Batang" w:hAnsi="Batang"/>
          <w:color w:val="000000" w:themeColor="text1"/>
        </w:rPr>
        <w:t>e el acceso de los usuarios al mercado doméstico e internacional, facilit</w:t>
      </w:r>
      <w:r w:rsidR="008208C6" w:rsidRPr="00120FCC">
        <w:rPr>
          <w:rFonts w:ascii="Batang" w:eastAsia="Batang" w:hAnsi="Batang"/>
          <w:color w:val="000000" w:themeColor="text1"/>
        </w:rPr>
        <w:t>ase</w:t>
      </w:r>
      <w:r w:rsidRPr="00120FCC">
        <w:rPr>
          <w:rFonts w:ascii="Batang" w:eastAsia="Batang" w:hAnsi="Batang"/>
          <w:color w:val="000000" w:themeColor="text1"/>
        </w:rPr>
        <w:t xml:space="preserve"> las conexiones y promuev</w:t>
      </w:r>
      <w:r w:rsidR="008208C6" w:rsidRPr="00120FCC">
        <w:rPr>
          <w:rFonts w:ascii="Batang" w:eastAsia="Batang" w:hAnsi="Batang"/>
          <w:color w:val="000000" w:themeColor="text1"/>
        </w:rPr>
        <w:t>iese</w:t>
      </w:r>
      <w:r w:rsidRPr="00120FCC">
        <w:rPr>
          <w:rFonts w:ascii="Batang" w:eastAsia="Batang" w:hAnsi="Batang"/>
          <w:color w:val="000000" w:themeColor="text1"/>
        </w:rPr>
        <w:t xml:space="preserve"> el turismo nacional, al estimular la demanda par</w:t>
      </w:r>
      <w:r w:rsidR="008208C6" w:rsidRPr="00120FCC">
        <w:rPr>
          <w:rFonts w:ascii="Batang" w:eastAsia="Batang" w:hAnsi="Batang"/>
          <w:color w:val="000000" w:themeColor="text1"/>
        </w:rPr>
        <w:t>a</w:t>
      </w:r>
      <w:r w:rsidRPr="00120FCC">
        <w:rPr>
          <w:rFonts w:ascii="Batang" w:eastAsia="Batang" w:hAnsi="Batang"/>
          <w:color w:val="000000" w:themeColor="text1"/>
        </w:rPr>
        <w:t xml:space="preserve"> lograr que el mayor número de usuarios pueda acceder al transporte aéreo, sin menoscabo de la natural competencia que le permita hacer uso de la adecuada selección de su preferencia.</w:t>
      </w:r>
    </w:p>
    <w:p w:rsidR="00732684" w:rsidRPr="00120FCC" w:rsidRDefault="00732684" w:rsidP="00580D70">
      <w:pPr>
        <w:pStyle w:val="NormalWeb"/>
        <w:shd w:val="clear" w:color="auto" w:fill="FFFFFF"/>
        <w:spacing w:before="0" w:beforeAutospacing="0" w:after="0" w:afterAutospacing="0"/>
        <w:jc w:val="both"/>
        <w:rPr>
          <w:rFonts w:ascii="Batang" w:eastAsia="Batang" w:hAnsi="Batang" w:cs="Big Caslon Medium"/>
          <w:color w:val="000000" w:themeColor="text1"/>
        </w:rPr>
      </w:pPr>
      <w:r w:rsidRPr="00120FCC">
        <w:rPr>
          <w:rFonts w:ascii="Batang" w:eastAsia="Batang" w:hAnsi="Batang" w:cs="Big Caslon Medium"/>
          <w:color w:val="000000" w:themeColor="text1"/>
          <w:lang w:val="es-ES"/>
        </w:rPr>
        <w:t>Las Alianzas Estratégicas, se singularizan como un fenómeno económico.</w:t>
      </w:r>
    </w:p>
    <w:p w:rsidR="00B203E2" w:rsidRPr="00120FCC" w:rsidRDefault="00B203E2" w:rsidP="00580D70">
      <w:pPr>
        <w:pStyle w:val="NormalWeb"/>
        <w:numPr>
          <w:ilvl w:val="0"/>
          <w:numId w:val="25"/>
        </w:numPr>
        <w:shd w:val="clear" w:color="auto" w:fill="FFFFFF"/>
        <w:spacing w:before="0" w:beforeAutospacing="0" w:after="0" w:afterAutospacing="0"/>
        <w:jc w:val="both"/>
        <w:rPr>
          <w:rFonts w:ascii="Batang" w:eastAsia="Batang" w:hAnsi="Batang" w:cs="Big Caslon Medium"/>
          <w:color w:val="000000" w:themeColor="text1"/>
        </w:rPr>
      </w:pPr>
      <w:r w:rsidRPr="00120FCC">
        <w:rPr>
          <w:rFonts w:ascii="Batang" w:eastAsia="Batang" w:hAnsi="Batang" w:cs="Big Caslon Medium"/>
          <w:color w:val="000000" w:themeColor="text1"/>
          <w:lang w:val="es-ES"/>
        </w:rPr>
        <w:t>La clasificación más conocida de las alianzas</w:t>
      </w:r>
      <w:r w:rsidR="00CD50CB" w:rsidRPr="00120FCC">
        <w:rPr>
          <w:rFonts w:ascii="Batang" w:eastAsia="Batang" w:hAnsi="Batang" w:cs="Big Caslon Medium"/>
          <w:color w:val="000000" w:themeColor="text1"/>
          <w:lang w:val="es-ES"/>
        </w:rPr>
        <w:t>,</w:t>
      </w:r>
      <w:r w:rsidRPr="00120FCC">
        <w:rPr>
          <w:rFonts w:ascii="Batang" w:eastAsia="Batang" w:hAnsi="Batang" w:cs="Big Caslon Medium"/>
          <w:color w:val="000000" w:themeColor="text1"/>
          <w:lang w:val="es-ES"/>
        </w:rPr>
        <w:t xml:space="preserve"> </w:t>
      </w:r>
      <w:r w:rsidR="006C7C25" w:rsidRPr="00120FCC">
        <w:rPr>
          <w:rFonts w:ascii="Batang" w:eastAsia="Batang" w:hAnsi="Batang" w:cs="Big Caslon Medium"/>
          <w:color w:val="000000" w:themeColor="text1"/>
          <w:lang w:val="es-ES"/>
        </w:rPr>
        <w:t xml:space="preserve">la </w:t>
      </w:r>
      <w:r w:rsidR="00AB7C98" w:rsidRPr="00120FCC">
        <w:rPr>
          <w:rFonts w:ascii="Batang" w:eastAsia="Batang" w:hAnsi="Batang" w:cs="Big Caslon Medium"/>
          <w:color w:val="000000" w:themeColor="text1"/>
          <w:lang w:val="es-ES"/>
        </w:rPr>
        <w:t>dio</w:t>
      </w:r>
      <w:r w:rsidRPr="00120FCC">
        <w:rPr>
          <w:rFonts w:ascii="Batang" w:eastAsia="Batang" w:hAnsi="Batang" w:cs="Big Caslon Medium"/>
          <w:color w:val="000000" w:themeColor="text1"/>
          <w:lang w:val="es-ES"/>
        </w:rPr>
        <w:t xml:space="preserve"> los Estados Unidos, </w:t>
      </w:r>
      <w:r w:rsidR="006C7C25" w:rsidRPr="00120FCC">
        <w:rPr>
          <w:rFonts w:ascii="Batang" w:eastAsia="Batang" w:hAnsi="Batang" w:cs="Big Caslon Medium"/>
          <w:color w:val="000000" w:themeColor="text1"/>
          <w:lang w:val="es-ES"/>
        </w:rPr>
        <w:t xml:space="preserve">y </w:t>
      </w:r>
      <w:r w:rsidRPr="00120FCC">
        <w:rPr>
          <w:rFonts w:ascii="Batang" w:eastAsia="Batang" w:hAnsi="Batang" w:cs="Big Caslon Medium"/>
          <w:color w:val="000000" w:themeColor="text1"/>
          <w:lang w:val="es-ES"/>
        </w:rPr>
        <w:t>se fund</w:t>
      </w:r>
      <w:r w:rsidR="0048518A" w:rsidRPr="00120FCC">
        <w:rPr>
          <w:rFonts w:ascii="Batang" w:eastAsia="Batang" w:hAnsi="Batang" w:cs="Big Caslon Medium"/>
          <w:color w:val="000000" w:themeColor="text1"/>
          <w:lang w:val="es-ES"/>
        </w:rPr>
        <w:t>o</w:t>
      </w:r>
      <w:r w:rsidRPr="00120FCC">
        <w:rPr>
          <w:rFonts w:ascii="Batang" w:eastAsia="Batang" w:hAnsi="Batang" w:cs="Big Caslon Medium"/>
          <w:color w:val="000000" w:themeColor="text1"/>
          <w:lang w:val="es-ES"/>
        </w:rPr>
        <w:t xml:space="preserve"> en la existencia de  una estructura dotada de personalidad jurídica como vehículo jurídico de la operación; bajo un contrato que establezc</w:t>
      </w:r>
      <w:r w:rsidR="001171C7" w:rsidRPr="00120FCC">
        <w:rPr>
          <w:rFonts w:ascii="Batang" w:eastAsia="Batang" w:hAnsi="Batang" w:cs="Big Caslon Medium"/>
          <w:color w:val="000000" w:themeColor="text1"/>
          <w:lang w:val="es-ES"/>
        </w:rPr>
        <w:t>a</w:t>
      </w:r>
      <w:r w:rsidRPr="00120FCC">
        <w:rPr>
          <w:rFonts w:ascii="Batang" w:eastAsia="Batang" w:hAnsi="Batang" w:cs="Big Caslon Medium"/>
          <w:color w:val="000000" w:themeColor="text1"/>
          <w:lang w:val="es-ES"/>
        </w:rPr>
        <w:t xml:space="preserve"> una verdadera comunidad de intereses.</w:t>
      </w:r>
    </w:p>
    <w:p w:rsidR="001171C7" w:rsidRPr="00120FCC" w:rsidRDefault="006C7C25" w:rsidP="00580D70">
      <w:pPr>
        <w:pStyle w:val="NormalWeb"/>
        <w:shd w:val="clear" w:color="auto" w:fill="FFFFFF"/>
        <w:spacing w:before="0" w:beforeAutospacing="0" w:after="0" w:afterAutospacing="0"/>
        <w:jc w:val="both"/>
        <w:rPr>
          <w:rFonts w:ascii="Batang" w:eastAsia="Batang" w:hAnsi="Batang" w:cs="Big Caslon Medium"/>
          <w:color w:val="000000" w:themeColor="text1"/>
          <w:lang w:val="es-ES"/>
        </w:rPr>
      </w:pPr>
      <w:r w:rsidRPr="00120FCC">
        <w:rPr>
          <w:rFonts w:ascii="Batang" w:eastAsia="Batang" w:hAnsi="Batang" w:cs="Big Caslon Medium"/>
          <w:color w:val="000000" w:themeColor="text1"/>
          <w:lang w:val="es-ES"/>
        </w:rPr>
        <w:t>Esta visión es omnicomprensiva en que l</w:t>
      </w:r>
      <w:r w:rsidR="00B203E2" w:rsidRPr="00120FCC">
        <w:rPr>
          <w:rFonts w:ascii="Batang" w:eastAsia="Batang" w:hAnsi="Batang" w:cs="Big Caslon Medium"/>
          <w:color w:val="000000" w:themeColor="text1"/>
          <w:lang w:val="es-ES"/>
        </w:rPr>
        <w:t>as partes de una Alianza pueden escoger repartirse las responsabilidades, atribuyendo a cada una de ellas diferentes "áreas de conocimiento".</w:t>
      </w:r>
      <w:r w:rsidR="00AB7C98" w:rsidRPr="00120FCC">
        <w:rPr>
          <w:rFonts w:ascii="Batang" w:eastAsia="Batang" w:hAnsi="Batang" w:cs="Big Caslon Medium"/>
          <w:color w:val="000000" w:themeColor="text1"/>
          <w:lang w:val="es-ES"/>
        </w:rPr>
        <w:t xml:space="preserve"> </w:t>
      </w:r>
    </w:p>
    <w:p w:rsidR="00732684" w:rsidRPr="00120FCC" w:rsidRDefault="00CD50CB" w:rsidP="00580D70">
      <w:pPr>
        <w:pStyle w:val="NormalWeb"/>
        <w:shd w:val="clear" w:color="auto" w:fill="FFFFFF"/>
        <w:spacing w:before="0" w:beforeAutospacing="0" w:after="0" w:afterAutospacing="0"/>
        <w:jc w:val="both"/>
        <w:rPr>
          <w:rFonts w:ascii="Batang" w:eastAsia="Batang" w:hAnsi="Batang" w:cs="Big Caslon Medium"/>
          <w:color w:val="000000" w:themeColor="text1"/>
          <w:lang w:val="es-ES"/>
        </w:rPr>
      </w:pPr>
      <w:r w:rsidRPr="00120FCC">
        <w:rPr>
          <w:rFonts w:ascii="Batang" w:eastAsia="Batang" w:hAnsi="Batang" w:cs="Big Caslon Medium"/>
          <w:color w:val="000000" w:themeColor="text1"/>
          <w:lang w:val="es-ES"/>
        </w:rPr>
        <w:t xml:space="preserve">¿Quien será dentro de la Alianza el </w:t>
      </w:r>
      <w:r w:rsidRPr="00120FCC">
        <w:rPr>
          <w:rFonts w:ascii="Batang" w:eastAsia="Batang" w:hAnsi="Batang" w:cs="Big Caslon Medium"/>
          <w:color w:val="000000" w:themeColor="text1"/>
          <w:u w:val="single"/>
          <w:lang w:val="es-VE"/>
        </w:rPr>
        <w:t>Destinatario del Reclamo en caso de un incidente o de un accidente?</w:t>
      </w:r>
    </w:p>
    <w:p w:rsidR="00AD0262" w:rsidRPr="00120FCC" w:rsidRDefault="00AB7C98" w:rsidP="00580D70">
      <w:pPr>
        <w:pStyle w:val="NormalWeb"/>
        <w:shd w:val="clear" w:color="auto" w:fill="FFFFFF"/>
        <w:spacing w:before="0" w:beforeAutospacing="0" w:after="0" w:afterAutospacing="0"/>
        <w:jc w:val="both"/>
        <w:rPr>
          <w:rFonts w:ascii="Batang" w:eastAsia="Batang" w:hAnsi="Batang" w:cs="Big Caslon Medium"/>
          <w:color w:val="000000" w:themeColor="text1"/>
          <w:lang w:val="es-VE"/>
        </w:rPr>
      </w:pPr>
      <w:r w:rsidRPr="00120FCC">
        <w:rPr>
          <w:rFonts w:ascii="Batang" w:eastAsia="Batang" w:hAnsi="Batang" w:cs="Big Caslon Medium"/>
          <w:color w:val="000000" w:themeColor="text1"/>
          <w:lang w:val="es-VE"/>
        </w:rPr>
        <w:t xml:space="preserve">La </w:t>
      </w:r>
      <w:r w:rsidR="001171C7" w:rsidRPr="00120FCC">
        <w:rPr>
          <w:rFonts w:ascii="Batang" w:eastAsia="Batang" w:hAnsi="Batang" w:cs="Big Caslon Medium"/>
          <w:color w:val="000000" w:themeColor="text1"/>
          <w:lang w:val="es-VE"/>
        </w:rPr>
        <w:t>Aerolinea</w:t>
      </w:r>
      <w:r w:rsidRPr="00120FCC">
        <w:rPr>
          <w:rFonts w:ascii="Batang" w:eastAsia="Batang" w:hAnsi="Batang" w:cs="Big Caslon Medium"/>
          <w:color w:val="000000" w:themeColor="text1"/>
          <w:lang w:val="es-VE"/>
        </w:rPr>
        <w:t xml:space="preserve"> responsable en definitiva será la del tramo donde se produce el </w:t>
      </w:r>
      <w:r w:rsidR="00CD50CB" w:rsidRPr="00120FCC">
        <w:rPr>
          <w:rFonts w:ascii="Batang" w:eastAsia="Batang" w:hAnsi="Batang" w:cs="Big Caslon Medium"/>
          <w:color w:val="000000" w:themeColor="text1"/>
          <w:u w:val="single"/>
          <w:lang w:val="es-VE"/>
        </w:rPr>
        <w:t>incidente o accidente</w:t>
      </w:r>
      <w:r w:rsidRPr="00120FCC">
        <w:rPr>
          <w:rFonts w:ascii="Batang" w:eastAsia="Batang" w:hAnsi="Batang" w:cs="Big Caslon Medium"/>
          <w:color w:val="000000" w:themeColor="text1"/>
          <w:lang w:val="es-VE"/>
        </w:rPr>
        <w:t xml:space="preserve">, pese a que existe solidaridad legal ante el pasajero </w:t>
      </w:r>
      <w:r w:rsidRPr="00120FCC">
        <w:rPr>
          <w:rFonts w:ascii="Batang" w:eastAsia="Batang" w:hAnsi="Batang" w:cs="Big Caslon Medium"/>
          <w:color w:val="000000" w:themeColor="text1"/>
          <w:lang w:val="es-VE"/>
        </w:rPr>
        <w:lastRenderedPageBreak/>
        <w:t>entre la primera transportadora, la última y la del tramo en donde se produce el hecho.</w:t>
      </w:r>
    </w:p>
    <w:p w:rsidR="007B2A15" w:rsidRPr="00120FCC" w:rsidRDefault="00CD50CB" w:rsidP="00580D70">
      <w:pPr>
        <w:pStyle w:val="NormalWeb"/>
        <w:shd w:val="clear" w:color="auto" w:fill="FFFFFF"/>
        <w:spacing w:before="0" w:beforeAutospacing="0" w:after="0" w:afterAutospacing="0"/>
        <w:jc w:val="both"/>
        <w:rPr>
          <w:rFonts w:ascii="Batang" w:eastAsia="Batang" w:hAnsi="Batang" w:cs="Big Caslon Medium"/>
          <w:b/>
          <w:color w:val="000000" w:themeColor="text1"/>
          <w:u w:val="single"/>
          <w:lang w:val="es-VE"/>
        </w:rPr>
      </w:pPr>
      <w:r w:rsidRPr="00120FCC">
        <w:rPr>
          <w:rFonts w:ascii="Batang" w:eastAsia="Batang" w:hAnsi="Batang" w:cs="Big Caslon Medium"/>
          <w:b/>
          <w:color w:val="000000" w:themeColor="text1"/>
          <w:u w:val="single"/>
        </w:rPr>
        <w:t>Derecho de la competencia</w:t>
      </w:r>
    </w:p>
    <w:p w:rsidR="001E4593" w:rsidRPr="00120FCC" w:rsidRDefault="001E4593" w:rsidP="00580D70">
      <w:pPr>
        <w:pStyle w:val="NormalWeb"/>
        <w:shd w:val="clear" w:color="auto" w:fill="FFFFFF"/>
        <w:spacing w:before="0" w:beforeAutospacing="0" w:after="0" w:afterAutospacing="0"/>
        <w:jc w:val="both"/>
        <w:rPr>
          <w:rFonts w:ascii="Batang" w:eastAsia="Batang" w:hAnsi="Batang"/>
          <w:color w:val="000000" w:themeColor="text1"/>
        </w:rPr>
      </w:pPr>
      <w:r w:rsidRPr="00120FCC">
        <w:rPr>
          <w:rFonts w:ascii="Batang" w:eastAsia="Batang" w:hAnsi="Batang" w:cs="Big Caslon Medium"/>
          <w:color w:val="000000" w:themeColor="text1"/>
        </w:rPr>
        <w:t xml:space="preserve">Con el derecho de la competencia, </w:t>
      </w:r>
      <w:r w:rsidRPr="00120FCC">
        <w:rPr>
          <w:rFonts w:ascii="Batang" w:eastAsia="Batang" w:hAnsi="Batang" w:cs="Arial"/>
          <w:color w:val="000000" w:themeColor="text1"/>
        </w:rPr>
        <w:t xml:space="preserve">en muy pocos años se ha pasado desde una industria que estaba regulada y controlada en gran medida por los Estados nacionales (primacía del interés nacional, restricciones al ejercicio de la industria por extranjeros, etc.) </w:t>
      </w:r>
      <w:r w:rsidRPr="00120FCC">
        <w:rPr>
          <w:rFonts w:ascii="Batang" w:eastAsia="Batang" w:hAnsi="Batang"/>
          <w:color w:val="000000" w:themeColor="text1"/>
        </w:rPr>
        <w:t xml:space="preserve">La política de competencia en el sector del transporte aéreo Los instrumentos de la competencia (represión de las prácticas anticompetitivas, control de las concentraciones económicas y control de las ayudas públicas </w:t>
      </w:r>
    </w:p>
    <w:p w:rsidR="00660799" w:rsidRPr="00120FCC" w:rsidRDefault="00660799" w:rsidP="00580D70">
      <w:pPr>
        <w:jc w:val="both"/>
        <w:rPr>
          <w:rFonts w:ascii="Batang" w:eastAsia="Batang" w:hAnsi="Batang" w:cs="Big Caslon Medium"/>
          <w:color w:val="000000" w:themeColor="text1"/>
        </w:rPr>
      </w:pPr>
      <w:r w:rsidRPr="00120FCC">
        <w:rPr>
          <w:rFonts w:ascii="Batang" w:eastAsia="Batang" w:hAnsi="Batang" w:cs="Big Caslon Medium" w:hint="cs"/>
          <w:color w:val="000000" w:themeColor="text1"/>
        </w:rPr>
        <w:t>Los Acuerdos de colaboración empresarial surgieron con el nacimiento de la actividad aeronautica.</w:t>
      </w:r>
    </w:p>
    <w:p w:rsidR="00B203E2" w:rsidRDefault="00067D16" w:rsidP="00580D70">
      <w:pPr>
        <w:numPr>
          <w:ilvl w:val="0"/>
          <w:numId w:val="29"/>
        </w:numPr>
        <w:jc w:val="both"/>
        <w:rPr>
          <w:rFonts w:ascii="Batang" w:eastAsia="Batang" w:hAnsi="Batang" w:cs="Big Caslon Medium"/>
          <w:b/>
          <w:color w:val="000000" w:themeColor="text1"/>
          <w:u w:val="single"/>
        </w:rPr>
      </w:pPr>
      <w:r w:rsidRPr="00120FCC">
        <w:rPr>
          <w:rFonts w:ascii="Batang" w:eastAsia="Batang" w:hAnsi="Batang" w:cs="Big Caslon Medium"/>
          <w:b/>
          <w:color w:val="000000" w:themeColor="text1"/>
          <w:u w:val="single"/>
        </w:rPr>
        <w:t>VARIANTES DE LA FORMA DE COLABORACION EMPRESARIAL</w:t>
      </w:r>
    </w:p>
    <w:p w:rsidR="006E3329" w:rsidRPr="006E3329" w:rsidRDefault="006E3329" w:rsidP="00580D70">
      <w:pPr>
        <w:ind w:left="360"/>
        <w:rPr>
          <w:rFonts w:ascii="Batang" w:eastAsia="Batang" w:hAnsi="Batang"/>
        </w:rPr>
      </w:pPr>
      <w:r w:rsidRPr="006E3329">
        <w:rPr>
          <w:rFonts w:ascii="Batang" w:eastAsia="Batang" w:hAnsi="Batang" w:cs="Arial"/>
          <w:color w:val="202124"/>
          <w:shd w:val="clear" w:color="auto" w:fill="FFFFFF"/>
        </w:rPr>
        <w:t>Las tres mayores alianzas aéreas mundiales son </w:t>
      </w:r>
      <w:r w:rsidRPr="006E3329">
        <w:rPr>
          <w:rFonts w:ascii="Batang" w:eastAsia="Batang" w:hAnsi="Batang" w:cs="Arial"/>
          <w:b/>
          <w:bCs/>
          <w:color w:val="202124"/>
        </w:rPr>
        <w:t>Star Alliance, SkyTeam y Oneworld</w:t>
      </w:r>
      <w:r w:rsidRPr="006E3329">
        <w:rPr>
          <w:rFonts w:ascii="Batang" w:eastAsia="Batang" w:hAnsi="Batang" w:cs="Arial"/>
          <w:color w:val="202124"/>
          <w:shd w:val="clear" w:color="auto" w:fill="FFFFFF"/>
        </w:rPr>
        <w:t>. Las alianzas pueden proporcionar una marca comercial para facilitar a los viajeros que realizan conexiones de código compartido entre aerolíneas dentro de los países.</w:t>
      </w:r>
    </w:p>
    <w:p w:rsidR="006233F1" w:rsidRPr="00120FCC" w:rsidRDefault="006233F1" w:rsidP="00580D70">
      <w:pPr>
        <w:pStyle w:val="NormalWeb"/>
        <w:numPr>
          <w:ilvl w:val="0"/>
          <w:numId w:val="21"/>
        </w:numPr>
        <w:shd w:val="clear" w:color="auto" w:fill="FFFFFF"/>
        <w:spacing w:before="0" w:beforeAutospacing="0" w:after="0" w:afterAutospacing="0"/>
        <w:jc w:val="both"/>
        <w:rPr>
          <w:rFonts w:ascii="Batang" w:eastAsia="Batang" w:hAnsi="Batang" w:cs="Big Caslon Medium"/>
          <w:color w:val="000000" w:themeColor="text1"/>
        </w:rPr>
      </w:pPr>
      <w:r w:rsidRPr="00120FCC">
        <w:rPr>
          <w:rFonts w:ascii="Batang" w:eastAsia="Batang" w:hAnsi="Batang" w:cs="Big Caslon Medium"/>
          <w:color w:val="000000" w:themeColor="text1"/>
          <w:lang w:val="es-ES"/>
        </w:rPr>
        <w:t>ALIANZAS ESTRATEGICAS: entre dos o más Empresas que contribuyen al desarrollo del negocio de las mismas.</w:t>
      </w:r>
    </w:p>
    <w:p w:rsidR="006233F1" w:rsidRPr="00120FCC" w:rsidRDefault="006233F1" w:rsidP="00580D70">
      <w:pPr>
        <w:pStyle w:val="NormalWeb"/>
        <w:numPr>
          <w:ilvl w:val="0"/>
          <w:numId w:val="21"/>
        </w:numPr>
        <w:shd w:val="clear" w:color="auto" w:fill="FFFFFF"/>
        <w:spacing w:before="0" w:beforeAutospacing="0" w:after="0" w:afterAutospacing="0"/>
        <w:jc w:val="both"/>
        <w:rPr>
          <w:rFonts w:ascii="Batang" w:eastAsia="Batang" w:hAnsi="Batang" w:cs="Big Caslon Medium"/>
          <w:color w:val="000000" w:themeColor="text1"/>
        </w:rPr>
      </w:pPr>
      <w:r w:rsidRPr="00120FCC">
        <w:rPr>
          <w:rFonts w:ascii="Batang" w:eastAsia="Batang" w:hAnsi="Batang" w:cs="Big Caslon Medium"/>
          <w:color w:val="000000" w:themeColor="text1"/>
          <w:lang w:val="es-ES"/>
        </w:rPr>
        <w:t xml:space="preserve">CÓDIGO COMPARTIDO o </w:t>
      </w:r>
      <w:r w:rsidRPr="00120FCC">
        <w:rPr>
          <w:rFonts w:ascii="Batang" w:eastAsia="Batang" w:hAnsi="Batang" w:cs="Big Caslon Medium"/>
          <w:bCs/>
          <w:color w:val="000000" w:themeColor="text1"/>
          <w:lang w:val="es-ES"/>
        </w:rPr>
        <w:t>CODESHARE:</w:t>
      </w:r>
      <w:r w:rsidRPr="00120FCC">
        <w:rPr>
          <w:rFonts w:ascii="Batang" w:eastAsia="Batang" w:hAnsi="Batang" w:cs="Big Caslon Medium"/>
          <w:b/>
          <w:bCs/>
          <w:color w:val="000000" w:themeColor="text1"/>
          <w:lang w:val="es-ES"/>
        </w:rPr>
        <w:t xml:space="preserve"> </w:t>
      </w:r>
      <w:r w:rsidRPr="00120FCC">
        <w:rPr>
          <w:rFonts w:ascii="Batang" w:eastAsia="Batang" w:hAnsi="Batang" w:cs="Big Caslon Medium"/>
          <w:color w:val="000000" w:themeColor="text1"/>
          <w:lang w:val="es-ES"/>
        </w:rPr>
        <w:t>Son acuerdos de cooperación entre aerolíneas para cubrir diversos destinos en forma conjunta a los cuales alguna de ellas no opera y a su vez incrementar frecuencias de vuelo e integración de servicios</w:t>
      </w:r>
    </w:p>
    <w:p w:rsidR="006233F1" w:rsidRPr="00120FCC" w:rsidRDefault="006233F1" w:rsidP="00580D70">
      <w:pPr>
        <w:pStyle w:val="NormalWeb"/>
        <w:numPr>
          <w:ilvl w:val="0"/>
          <w:numId w:val="21"/>
        </w:numPr>
        <w:shd w:val="clear" w:color="auto" w:fill="FFFFFF"/>
        <w:spacing w:before="0" w:beforeAutospacing="0" w:after="0" w:afterAutospacing="0"/>
        <w:jc w:val="both"/>
        <w:rPr>
          <w:rFonts w:ascii="Batang" w:eastAsia="Batang" w:hAnsi="Batang" w:cs="Big Caslon Medium"/>
          <w:color w:val="000000" w:themeColor="text1"/>
        </w:rPr>
      </w:pPr>
      <w:r w:rsidRPr="00120FCC">
        <w:rPr>
          <w:rFonts w:ascii="Batang" w:eastAsia="Batang" w:hAnsi="Batang" w:cs="Big Caslon Medium"/>
          <w:bCs/>
          <w:color w:val="000000" w:themeColor="text1"/>
          <w:lang w:val="es-ES"/>
        </w:rPr>
        <w:t>POOLS:</w:t>
      </w:r>
      <w:r w:rsidRPr="00120FCC">
        <w:rPr>
          <w:rFonts w:ascii="Batang" w:eastAsia="Batang" w:hAnsi="Batang" w:cs="Big Caslon Medium"/>
          <w:b/>
          <w:bCs/>
          <w:color w:val="000000" w:themeColor="text1"/>
          <w:lang w:val="es-ES"/>
        </w:rPr>
        <w:t xml:space="preserve"> </w:t>
      </w:r>
      <w:r w:rsidRPr="00120FCC">
        <w:rPr>
          <w:rFonts w:ascii="Batang" w:eastAsia="Batang" w:hAnsi="Batang" w:cs="Big Caslon Medium"/>
          <w:color w:val="000000" w:themeColor="text1"/>
          <w:lang w:val="es-ES"/>
        </w:rPr>
        <w:t>Agrupación temporal de empresas independientes, generalmente dentro de la misma industria, para dominar el mercado e imponerse mediante una política común</w:t>
      </w:r>
    </w:p>
    <w:p w:rsidR="00067D16" w:rsidRPr="00120FCC" w:rsidRDefault="00067D16" w:rsidP="00580D70">
      <w:pPr>
        <w:pStyle w:val="NormalWeb"/>
        <w:numPr>
          <w:ilvl w:val="0"/>
          <w:numId w:val="21"/>
        </w:numPr>
        <w:shd w:val="clear" w:color="auto" w:fill="FFFFFF"/>
        <w:spacing w:before="0" w:beforeAutospacing="0" w:after="0" w:afterAutospacing="0"/>
        <w:jc w:val="both"/>
        <w:rPr>
          <w:rFonts w:ascii="Batang" w:eastAsia="Batang" w:hAnsi="Batang" w:cs="Big Caslon Medium"/>
          <w:color w:val="000000" w:themeColor="text1"/>
        </w:rPr>
      </w:pPr>
      <w:r w:rsidRPr="00120FCC">
        <w:rPr>
          <w:rFonts w:ascii="Batang" w:eastAsia="Batang" w:hAnsi="Batang" w:cs="Big Caslon Medium"/>
          <w:color w:val="000000" w:themeColor="text1"/>
          <w:lang w:val="es-ES"/>
        </w:rPr>
        <w:t>Debe considerarse incluido  en estos estudios a los HUBS: como Centros de Distribución que surgen a partir</w:t>
      </w:r>
    </w:p>
    <w:p w:rsidR="006233F1" w:rsidRPr="00120FCC" w:rsidRDefault="006A2229" w:rsidP="00580D70">
      <w:pPr>
        <w:pStyle w:val="NormalWeb"/>
        <w:numPr>
          <w:ilvl w:val="0"/>
          <w:numId w:val="21"/>
        </w:numPr>
        <w:shd w:val="clear" w:color="auto" w:fill="FFFFFF"/>
        <w:spacing w:before="0" w:beforeAutospacing="0" w:after="0" w:afterAutospacing="0"/>
        <w:jc w:val="both"/>
        <w:rPr>
          <w:rFonts w:ascii="Batang" w:eastAsia="Batang" w:hAnsi="Batang" w:cs="Big Caslon Medium"/>
          <w:color w:val="000000" w:themeColor="text1"/>
        </w:rPr>
      </w:pPr>
      <w:r w:rsidRPr="00120FCC">
        <w:rPr>
          <w:rFonts w:ascii="Batang" w:eastAsia="Batang" w:hAnsi="Batang" w:cs="Big Caslon Medium"/>
          <w:color w:val="000000" w:themeColor="text1"/>
          <w:lang w:val="es-ES"/>
        </w:rPr>
        <w:t xml:space="preserve">el acuerdo de </w:t>
      </w:r>
      <w:r w:rsidR="00445227" w:rsidRPr="00120FCC">
        <w:rPr>
          <w:rFonts w:ascii="Batang" w:eastAsia="Batang" w:hAnsi="Batang" w:cs="Big Caslon Medium"/>
          <w:color w:val="000000" w:themeColor="text1"/>
          <w:lang w:val="es-ES"/>
        </w:rPr>
        <w:t>colaboración</w:t>
      </w:r>
      <w:r w:rsidRPr="00120FCC">
        <w:rPr>
          <w:rFonts w:ascii="Batang" w:eastAsia="Batang" w:hAnsi="Batang" w:cs="Big Caslon Medium"/>
          <w:color w:val="000000" w:themeColor="text1"/>
          <w:lang w:val="es-ES"/>
        </w:rPr>
        <w:t xml:space="preserve"> o </w:t>
      </w:r>
      <w:r w:rsidR="00B75824" w:rsidRPr="00120FCC">
        <w:rPr>
          <w:rFonts w:ascii="Batang" w:eastAsia="Batang" w:hAnsi="Batang" w:cs="Big Caslon Medium"/>
          <w:color w:val="000000" w:themeColor="text1"/>
          <w:lang w:val="es-ES"/>
        </w:rPr>
        <w:t xml:space="preserve">La </w:t>
      </w:r>
      <w:r w:rsidRPr="00120FCC">
        <w:rPr>
          <w:rFonts w:ascii="Batang" w:eastAsia="Batang" w:hAnsi="Batang" w:cs="Big Caslon Medium"/>
          <w:color w:val="000000" w:themeColor="text1"/>
          <w:lang w:val="es-ES"/>
        </w:rPr>
        <w:t xml:space="preserve">Alianza </w:t>
      </w:r>
      <w:r w:rsidR="00445227" w:rsidRPr="00120FCC">
        <w:rPr>
          <w:rFonts w:ascii="Batang" w:eastAsia="Batang" w:hAnsi="Batang" w:cs="Big Caslon Medium"/>
          <w:color w:val="000000" w:themeColor="text1"/>
          <w:lang w:val="es-ES"/>
        </w:rPr>
        <w:t>Estratégica</w:t>
      </w:r>
      <w:r w:rsidRPr="00120FCC">
        <w:rPr>
          <w:rFonts w:ascii="Batang" w:eastAsia="Batang" w:hAnsi="Batang" w:cs="Big Caslon Medium"/>
          <w:color w:val="000000" w:themeColor="text1"/>
          <w:lang w:val="es-ES"/>
        </w:rPr>
        <w:t xml:space="preserve"> </w:t>
      </w:r>
      <w:r w:rsidR="00B75824" w:rsidRPr="00120FCC">
        <w:rPr>
          <w:rFonts w:ascii="Batang" w:eastAsia="Batang" w:hAnsi="Batang" w:cs="Big Caslon Medium"/>
          <w:color w:val="000000" w:themeColor="text1"/>
          <w:lang w:val="es-ES"/>
        </w:rPr>
        <w:t xml:space="preserve">se concibe </w:t>
      </w:r>
      <w:r w:rsidRPr="00120FCC">
        <w:rPr>
          <w:rFonts w:ascii="Batang" w:eastAsia="Batang" w:hAnsi="Batang" w:cs="Big Caslon Medium"/>
          <w:color w:val="000000" w:themeColor="text1"/>
          <w:lang w:val="es-ES"/>
        </w:rPr>
        <w:t xml:space="preserve">como un </w:t>
      </w:r>
      <w:r w:rsidR="006233F1" w:rsidRPr="00120FCC">
        <w:rPr>
          <w:rFonts w:ascii="Batang" w:eastAsia="Batang" w:hAnsi="Batang" w:cs="Big Caslon Medium"/>
          <w:color w:val="000000" w:themeColor="text1"/>
          <w:lang w:val="es-ES"/>
        </w:rPr>
        <w:t xml:space="preserve">NEGOCIO COMPLEJO" en el cual, </w:t>
      </w:r>
      <w:r w:rsidRPr="00120FCC">
        <w:rPr>
          <w:rFonts w:ascii="Batang" w:eastAsia="Batang" w:hAnsi="Batang" w:cs="Big Caslon Medium"/>
          <w:color w:val="000000" w:themeColor="text1"/>
          <w:lang w:val="es-ES"/>
        </w:rPr>
        <w:t>co</w:t>
      </w:r>
      <w:r w:rsidR="006233F1" w:rsidRPr="00120FCC">
        <w:rPr>
          <w:rFonts w:ascii="Batang" w:eastAsia="Batang" w:hAnsi="Batang" w:cs="Big Caslon Medium"/>
          <w:color w:val="000000" w:themeColor="text1"/>
          <w:lang w:val="es-ES"/>
        </w:rPr>
        <w:t xml:space="preserve">n base a un "CONTRATO DE UNIÓN", coexisten </w:t>
      </w:r>
      <w:r w:rsidR="00815FA1" w:rsidRPr="00120FCC">
        <w:rPr>
          <w:rFonts w:ascii="Batang" w:eastAsia="Batang" w:hAnsi="Batang" w:cs="Big Caslon Medium"/>
          <w:color w:val="000000" w:themeColor="text1"/>
          <w:lang w:val="es-ES"/>
        </w:rPr>
        <w:t>diversas” FORMAS</w:t>
      </w:r>
      <w:r w:rsidR="006233F1" w:rsidRPr="00120FCC">
        <w:rPr>
          <w:rFonts w:ascii="Batang" w:eastAsia="Batang" w:hAnsi="Batang" w:cs="Big Caslon Medium"/>
          <w:color w:val="000000" w:themeColor="text1"/>
          <w:lang w:val="es-ES"/>
        </w:rPr>
        <w:t xml:space="preserve"> JURÍDICAS” de organización de la alianza entre empresas”</w:t>
      </w:r>
    </w:p>
    <w:p w:rsidR="00732684" w:rsidRPr="00120FCC" w:rsidRDefault="006233F1" w:rsidP="00580D70">
      <w:pPr>
        <w:pStyle w:val="NormalWeb"/>
        <w:numPr>
          <w:ilvl w:val="0"/>
          <w:numId w:val="21"/>
        </w:numPr>
        <w:shd w:val="clear" w:color="auto" w:fill="FFFFFF"/>
        <w:spacing w:before="0" w:beforeAutospacing="0" w:after="0" w:afterAutospacing="0"/>
        <w:jc w:val="both"/>
        <w:rPr>
          <w:rFonts w:ascii="Batang" w:eastAsia="Batang" w:hAnsi="Batang" w:cs="Big Caslon Medium"/>
          <w:color w:val="000000" w:themeColor="text1"/>
        </w:rPr>
      </w:pPr>
      <w:r w:rsidRPr="00120FCC">
        <w:rPr>
          <w:rFonts w:ascii="Batang" w:eastAsia="Batang" w:hAnsi="Batang" w:cs="Big Caslon Medium"/>
          <w:color w:val="000000" w:themeColor="text1"/>
          <w:lang w:val="es-ES"/>
        </w:rPr>
        <w:t xml:space="preserve">Tiene sus raíces en la Common Law, primero </w:t>
      </w:r>
      <w:r w:rsidR="00815FA1" w:rsidRPr="00120FCC">
        <w:rPr>
          <w:rFonts w:ascii="Batang" w:eastAsia="Batang" w:hAnsi="Batang" w:cs="Big Caslon Medium"/>
          <w:color w:val="000000" w:themeColor="text1"/>
          <w:lang w:val="es-ES"/>
        </w:rPr>
        <w:t>británica</w:t>
      </w:r>
      <w:r w:rsidRPr="00120FCC">
        <w:rPr>
          <w:rFonts w:ascii="Batang" w:eastAsia="Batang" w:hAnsi="Batang" w:cs="Big Caslon Medium"/>
          <w:color w:val="000000" w:themeColor="text1"/>
          <w:lang w:val="es-ES"/>
        </w:rPr>
        <w:t xml:space="preserve">, y en mayor medida norteamericana. </w:t>
      </w:r>
    </w:p>
    <w:p w:rsidR="00B75824" w:rsidRPr="00120FCC" w:rsidRDefault="00B75824" w:rsidP="00580D70">
      <w:pPr>
        <w:pStyle w:val="Ttulo2"/>
        <w:spacing w:before="0"/>
        <w:jc w:val="both"/>
        <w:rPr>
          <w:rFonts w:ascii="Batang" w:eastAsia="Batang" w:hAnsi="Batang"/>
          <w:color w:val="000000" w:themeColor="text1"/>
          <w:sz w:val="24"/>
          <w:szCs w:val="24"/>
        </w:rPr>
      </w:pPr>
      <w:r w:rsidRPr="00120FCC">
        <w:rPr>
          <w:rFonts w:ascii="Batang" w:eastAsia="Batang" w:hAnsi="Batang"/>
          <w:b/>
          <w:bCs/>
          <w:color w:val="000000" w:themeColor="text1"/>
          <w:sz w:val="24"/>
          <w:szCs w:val="24"/>
        </w:rPr>
        <w:t>Base jurídica Norteamerica</w:t>
      </w:r>
    </w:p>
    <w:p w:rsidR="00067D16" w:rsidRPr="00785949" w:rsidRDefault="00067D16" w:rsidP="00580D70">
      <w:pPr>
        <w:pStyle w:val="NormalWeb"/>
        <w:numPr>
          <w:ilvl w:val="0"/>
          <w:numId w:val="21"/>
        </w:numPr>
        <w:shd w:val="clear" w:color="auto" w:fill="FFFFFF"/>
        <w:spacing w:before="0" w:beforeAutospacing="0" w:after="0" w:afterAutospacing="0"/>
        <w:jc w:val="both"/>
        <w:rPr>
          <w:rFonts w:ascii="Batang" w:eastAsia="Batang" w:hAnsi="Batang" w:cs="Big Caslon Medium"/>
          <w:b/>
          <w:color w:val="000000" w:themeColor="text1"/>
        </w:rPr>
      </w:pPr>
      <w:r w:rsidRPr="00120FCC">
        <w:rPr>
          <w:rFonts w:ascii="Batang" w:eastAsia="Batang" w:hAnsi="Batang" w:cs="Big Caslon Medium"/>
          <w:b/>
          <w:color w:val="000000" w:themeColor="text1"/>
          <w:lang w:val="es-ES"/>
        </w:rPr>
        <w:t xml:space="preserve"> ANTI TRUST INMUNITY</w:t>
      </w:r>
    </w:p>
    <w:p w:rsidR="00785949" w:rsidRPr="00785949" w:rsidRDefault="00785949" w:rsidP="00580D70">
      <w:pPr>
        <w:pStyle w:val="Prrafodelist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Batang" w:eastAsia="Batang" w:hAnsi="Batang" w:cs="Courier New"/>
          <w:color w:val="202124"/>
        </w:rPr>
      </w:pPr>
      <w:r w:rsidRPr="00785949">
        <w:rPr>
          <w:rFonts w:ascii="Batang" w:eastAsia="Batang" w:hAnsi="Batang" w:cs="Courier New"/>
          <w:color w:val="202124"/>
          <w:lang w:val="es-ES"/>
        </w:rPr>
        <w:t xml:space="preserve">La inmunidad antimonopolio se refiere al derecho de las aerolíneas asociadas a establecer conjuntamente las tarifas dentro de su red conjunta. Esta forma de cooperación puede </w:t>
      </w:r>
      <w:r w:rsidRPr="00785949">
        <w:rPr>
          <w:rFonts w:ascii="Batang" w:eastAsia="Batang" w:hAnsi="Batang" w:cs="Courier New"/>
          <w:color w:val="202124"/>
          <w:lang w:val="es-ES"/>
        </w:rPr>
        <w:lastRenderedPageBreak/>
        <w:t>verse como un complemento del código compartido; en este momento, todos los grupos de transportistas que están cubiertos por la inmunidad antimonopolio son parte de una de las tres alianzas de aerolíneas</w:t>
      </w:r>
    </w:p>
    <w:p w:rsidR="00732684" w:rsidRPr="00120FCC" w:rsidRDefault="00732684" w:rsidP="00580D70">
      <w:pPr>
        <w:pStyle w:val="NormalWeb"/>
        <w:numPr>
          <w:ilvl w:val="0"/>
          <w:numId w:val="21"/>
        </w:numPr>
        <w:shd w:val="clear" w:color="auto" w:fill="FFFFFF"/>
        <w:spacing w:before="0" w:beforeAutospacing="0" w:after="0" w:afterAutospacing="0"/>
        <w:jc w:val="both"/>
        <w:rPr>
          <w:rFonts w:ascii="Batang" w:eastAsia="Batang" w:hAnsi="Batang" w:cs="Big Caslon Medium"/>
          <w:color w:val="000000" w:themeColor="text1"/>
        </w:rPr>
      </w:pPr>
      <w:r w:rsidRPr="00120FCC">
        <w:rPr>
          <w:rFonts w:ascii="Batang" w:eastAsia="Batang" w:hAnsi="Batang" w:cs="Big Caslon Medium"/>
          <w:color w:val="000000" w:themeColor="text1"/>
          <w:lang w:val="es-ES"/>
        </w:rPr>
        <w:t>El DOT norteamericano, determina que el proceso de concesión de una alianza debe considerarse a la luz del Anti Trust Inmunity conforme a lo cual para que se decida procedente debe acreditarse que el acuerdo es necesario para colmar una importante carencia del transporte aéreo y que no exista una alternativa que se amenos anticompetitiva</w:t>
      </w:r>
    </w:p>
    <w:p w:rsidR="006F21A6" w:rsidRPr="00120FCC" w:rsidRDefault="006F21A6" w:rsidP="00580D70">
      <w:pPr>
        <w:pStyle w:val="Ttulo2"/>
        <w:spacing w:before="0"/>
        <w:jc w:val="both"/>
        <w:rPr>
          <w:rFonts w:ascii="Batang" w:eastAsia="Batang" w:hAnsi="Batang"/>
          <w:color w:val="000000" w:themeColor="text1"/>
          <w:sz w:val="24"/>
          <w:szCs w:val="24"/>
        </w:rPr>
      </w:pPr>
      <w:r w:rsidRPr="00120FCC">
        <w:rPr>
          <w:rFonts w:ascii="Batang" w:eastAsia="Batang" w:hAnsi="Batang"/>
          <w:b/>
          <w:bCs/>
          <w:color w:val="000000" w:themeColor="text1"/>
          <w:sz w:val="24"/>
          <w:szCs w:val="24"/>
        </w:rPr>
        <w:t>Base jurídica</w:t>
      </w:r>
      <w:r w:rsidR="00B75824" w:rsidRPr="00120FCC">
        <w:rPr>
          <w:rFonts w:ascii="Batang" w:eastAsia="Batang" w:hAnsi="Batang"/>
          <w:b/>
          <w:bCs/>
          <w:color w:val="000000" w:themeColor="text1"/>
          <w:sz w:val="24"/>
          <w:szCs w:val="24"/>
        </w:rPr>
        <w:t xml:space="preserve"> Europa</w:t>
      </w:r>
    </w:p>
    <w:p w:rsidR="00DF6DCE" w:rsidRPr="00120FCC" w:rsidRDefault="006F21A6" w:rsidP="00580D70">
      <w:pPr>
        <w:pStyle w:val="NormalWeb"/>
        <w:spacing w:before="0" w:beforeAutospacing="0" w:after="0" w:afterAutospacing="0"/>
        <w:jc w:val="both"/>
        <w:rPr>
          <w:rFonts w:ascii="Batang" w:eastAsia="Batang" w:hAnsi="Batang" w:cs="Arial"/>
          <w:color w:val="000000" w:themeColor="text1"/>
          <w:u w:val="single"/>
        </w:rPr>
      </w:pPr>
      <w:r w:rsidRPr="00120FCC">
        <w:rPr>
          <w:rFonts w:ascii="Batang" w:eastAsia="Batang" w:hAnsi="Batang"/>
          <w:color w:val="000000" w:themeColor="text1"/>
        </w:rPr>
        <w:t>Artículo 100, apartado 2, del Tratado de Funcionamiento de la Unión Europea.</w:t>
      </w:r>
      <w:r w:rsidRPr="00120FCC">
        <w:rPr>
          <w:rFonts w:ascii="Batang" w:eastAsia="Batang" w:hAnsi="Batang" w:cs="Arial"/>
          <w:color w:val="000000" w:themeColor="text1"/>
          <w:u w:val="single"/>
        </w:rPr>
        <w:t xml:space="preserve"> </w:t>
      </w:r>
      <w:r w:rsidR="00B75824" w:rsidRPr="00120FCC">
        <w:rPr>
          <w:rFonts w:ascii="Batang" w:eastAsia="Batang" w:hAnsi="Batang" w:cs="Arial"/>
          <w:color w:val="000000" w:themeColor="text1"/>
          <w:u w:val="single"/>
        </w:rPr>
        <w:t>E</w:t>
      </w:r>
      <w:r w:rsidR="0092618A" w:rsidRPr="00120FCC">
        <w:rPr>
          <w:rFonts w:ascii="Batang" w:eastAsia="Batang" w:hAnsi="Batang" w:cs="Arial"/>
          <w:color w:val="000000" w:themeColor="text1"/>
          <w:u w:val="single"/>
        </w:rPr>
        <w:t>n</w:t>
      </w:r>
      <w:r w:rsidR="00C549D1" w:rsidRPr="00120FCC">
        <w:rPr>
          <w:rFonts w:ascii="Batang" w:eastAsia="Batang" w:hAnsi="Batang" w:cs="Arial"/>
          <w:color w:val="000000" w:themeColor="text1"/>
          <w:u w:val="single"/>
        </w:rPr>
        <w:t xml:space="preserve"> el año 2009, el mercado del transporte aéreo internacional </w:t>
      </w:r>
    </w:p>
    <w:p w:rsidR="00DF6DCE" w:rsidRPr="00120FCC" w:rsidRDefault="00DF6DCE" w:rsidP="00580D70">
      <w:pPr>
        <w:jc w:val="both"/>
        <w:rPr>
          <w:rFonts w:ascii="Batang" w:eastAsia="Batang" w:hAnsi="Batang" w:cs="Big Caslon Medium"/>
          <w:color w:val="000000" w:themeColor="text1"/>
        </w:rPr>
      </w:pPr>
      <w:r w:rsidRPr="00120FCC">
        <w:rPr>
          <w:rFonts w:ascii="Batang" w:eastAsia="Batang" w:hAnsi="Batang" w:cs="Big Caslon Medium" w:hint="cs"/>
          <w:color w:val="000000" w:themeColor="text1"/>
        </w:rPr>
        <w:t>Los Acuerdos de colaboración empresarial surgieron con el nacimiento de la actividad aeronautica.</w:t>
      </w:r>
    </w:p>
    <w:p w:rsidR="00DF6DCE" w:rsidRDefault="00DF6DCE" w:rsidP="00580D70">
      <w:pPr>
        <w:jc w:val="both"/>
        <w:rPr>
          <w:rFonts w:ascii="Batang" w:eastAsia="Batang" w:hAnsi="Batang"/>
          <w:color w:val="000000" w:themeColor="text1"/>
        </w:rPr>
      </w:pPr>
      <w:r w:rsidRPr="00120FCC">
        <w:rPr>
          <w:rFonts w:ascii="Batang" w:eastAsia="Batang" w:hAnsi="Batang"/>
          <w:color w:val="000000" w:themeColor="text1"/>
        </w:rPr>
        <w:t>TIPOS DE COLABORACION:</w:t>
      </w:r>
    </w:p>
    <w:p w:rsidR="00E356E0" w:rsidRPr="002900D8" w:rsidRDefault="00DF6DCE" w:rsidP="003154FE">
      <w:pPr>
        <w:pStyle w:val="Prrafodelista"/>
        <w:numPr>
          <w:ilvl w:val="6"/>
          <w:numId w:val="43"/>
        </w:numPr>
        <w:jc w:val="both"/>
        <w:rPr>
          <w:rFonts w:ascii="Batang" w:eastAsia="Batang" w:hAnsi="Batang" w:cs="Big Caslon Medium"/>
          <w:color w:val="000000" w:themeColor="text1"/>
        </w:rPr>
      </w:pPr>
      <w:r w:rsidRPr="002900D8">
        <w:rPr>
          <w:rFonts w:ascii="Batang" w:eastAsia="Batang" w:hAnsi="Batang" w:cs="Big Caslon Medium" w:hint="cs"/>
          <w:b/>
          <w:color w:val="000000" w:themeColor="text1"/>
        </w:rPr>
        <w:t>entre Aerolineas</w:t>
      </w:r>
      <w:r w:rsidRPr="002900D8">
        <w:rPr>
          <w:rFonts w:ascii="Batang" w:eastAsia="Batang" w:hAnsi="Batang" w:cs="Big Caslon Medium"/>
          <w:color w:val="000000" w:themeColor="text1"/>
        </w:rPr>
        <w:t>;</w:t>
      </w:r>
      <w:r w:rsidRPr="002900D8">
        <w:rPr>
          <w:rFonts w:ascii="Batang" w:eastAsia="Batang" w:hAnsi="Batang" w:cs="Big Caslon Medium" w:hint="cs"/>
          <w:color w:val="000000" w:themeColor="text1"/>
        </w:rPr>
        <w:t xml:space="preserve"> </w:t>
      </w:r>
    </w:p>
    <w:p w:rsidR="000D501A" w:rsidRPr="000D501A" w:rsidRDefault="00DF6DCE" w:rsidP="003154FE">
      <w:pPr>
        <w:jc w:val="both"/>
        <w:rPr>
          <w:rFonts w:ascii="Batang" w:eastAsia="Batang" w:hAnsi="Batang"/>
          <w:lang w:val="en-US"/>
        </w:rPr>
      </w:pPr>
      <w:r w:rsidRPr="000D501A">
        <w:rPr>
          <w:rFonts w:ascii="Batang" w:eastAsia="Batang" w:hAnsi="Batang" w:cs="Big Caslon Medium" w:hint="cs"/>
          <w:b/>
          <w:color w:val="000000" w:themeColor="text1"/>
        </w:rPr>
        <w:t>entre fabricantes de aeronaves</w:t>
      </w:r>
      <w:r w:rsidRPr="000D501A">
        <w:rPr>
          <w:rFonts w:ascii="Batang" w:eastAsia="Batang" w:hAnsi="Batang" w:cs="Big Caslon Medium"/>
          <w:color w:val="000000" w:themeColor="text1"/>
        </w:rPr>
        <w:t>;</w:t>
      </w:r>
      <w:r w:rsidRPr="000D501A">
        <w:rPr>
          <w:rFonts w:ascii="Batang" w:eastAsia="Batang" w:hAnsi="Batang" w:cs="Big Caslon Medium" w:hint="cs"/>
          <w:color w:val="000000" w:themeColor="text1"/>
        </w:rPr>
        <w:t xml:space="preserve"> </w:t>
      </w:r>
      <w:r w:rsidR="000D501A">
        <w:rPr>
          <w:rFonts w:ascii="Batang" w:eastAsia="Batang" w:hAnsi="Batang" w:cs="Big Caslon Medium"/>
          <w:color w:val="000000" w:themeColor="text1"/>
        </w:rPr>
        <w:t xml:space="preserve">Ejemplos: </w:t>
      </w:r>
      <w:r w:rsidR="000D501A" w:rsidRPr="000D501A">
        <w:rPr>
          <w:rFonts w:ascii="Batang" w:eastAsia="Batang" w:hAnsi="Batang" w:cs="Big Caslon Medium"/>
          <w:color w:val="000000" w:themeColor="text1"/>
        </w:rPr>
        <w:t xml:space="preserve">Boeing </w:t>
      </w:r>
      <w:r w:rsidR="000D501A" w:rsidRPr="000D501A">
        <w:rPr>
          <w:rFonts w:ascii="Batang" w:eastAsia="Batang" w:hAnsi="Batang" w:cs="Arial"/>
          <w:color w:val="202122"/>
          <w:shd w:val="clear" w:color="auto" w:fill="FFFFFF"/>
        </w:rPr>
        <w:t xml:space="preserve">Boeing Airplane Company. </w:t>
      </w:r>
      <w:r w:rsidR="000D501A" w:rsidRPr="000D501A">
        <w:rPr>
          <w:rFonts w:ascii="Batang" w:eastAsia="Batang" w:hAnsi="Batang" w:cs="Arial"/>
          <w:color w:val="202122"/>
          <w:shd w:val="clear" w:color="auto" w:fill="FFFFFF"/>
          <w:lang w:val="en-US"/>
        </w:rPr>
        <w:t>Boeing Airplane Company, United Airlines y United Aircraft Corporation</w:t>
      </w:r>
      <w:r w:rsidR="000D501A">
        <w:rPr>
          <w:rFonts w:ascii="Batang" w:eastAsia="Batang" w:hAnsi="Batang" w:cs="Arial"/>
          <w:color w:val="202122"/>
          <w:shd w:val="clear" w:color="auto" w:fill="FFFFFF"/>
          <w:lang w:val="en-US"/>
        </w:rPr>
        <w:t>.</w:t>
      </w:r>
    </w:p>
    <w:p w:rsidR="00AD0262" w:rsidRPr="002900D8" w:rsidRDefault="00DF6DCE" w:rsidP="00580D70">
      <w:pPr>
        <w:pStyle w:val="Prrafodelista"/>
        <w:numPr>
          <w:ilvl w:val="6"/>
          <w:numId w:val="43"/>
        </w:numPr>
        <w:jc w:val="both"/>
        <w:rPr>
          <w:rFonts w:ascii="Batang" w:eastAsia="Batang" w:hAnsi="Batang" w:cs="Big Caslon Medium"/>
          <w:color w:val="000000" w:themeColor="text1"/>
        </w:rPr>
      </w:pPr>
      <w:r w:rsidRPr="002900D8">
        <w:rPr>
          <w:rFonts w:ascii="Batang" w:eastAsia="Batang" w:hAnsi="Batang" w:cs="Big Caslon Medium" w:hint="cs"/>
          <w:b/>
          <w:color w:val="000000" w:themeColor="text1"/>
        </w:rPr>
        <w:t>entre organizaciones de mantenimiento aeronáutico</w:t>
      </w:r>
      <w:r w:rsidRPr="002900D8">
        <w:rPr>
          <w:rFonts w:ascii="Batang" w:eastAsia="Batang" w:hAnsi="Batang" w:cs="Big Caslon Medium"/>
          <w:color w:val="000000" w:themeColor="text1"/>
        </w:rPr>
        <w:t>.</w:t>
      </w:r>
    </w:p>
    <w:p w:rsidR="00DF6DCE" w:rsidRDefault="00DF6DCE" w:rsidP="00580D70">
      <w:pPr>
        <w:jc w:val="both"/>
        <w:rPr>
          <w:rFonts w:ascii="Batang" w:eastAsia="Batang" w:hAnsi="Batang" w:cs="Big Caslon Medium"/>
          <w:color w:val="000000" w:themeColor="text1"/>
        </w:rPr>
      </w:pPr>
      <w:r w:rsidRPr="00120FCC">
        <w:rPr>
          <w:rFonts w:ascii="Batang" w:eastAsia="Batang" w:hAnsi="Batang" w:cs="Big Caslon Medium" w:hint="cs"/>
          <w:color w:val="000000" w:themeColor="text1"/>
        </w:rPr>
        <w:t xml:space="preserve">  </w:t>
      </w:r>
      <w:r w:rsidRPr="00120FCC">
        <w:rPr>
          <w:rFonts w:ascii="Batang" w:eastAsia="Batang" w:hAnsi="Batang" w:cs="Big Caslon Medium"/>
          <w:color w:val="000000" w:themeColor="text1"/>
        </w:rPr>
        <w:t>C</w:t>
      </w:r>
      <w:r w:rsidRPr="00120FCC">
        <w:rPr>
          <w:rFonts w:ascii="Batang" w:eastAsia="Batang" w:hAnsi="Batang" w:cs="Big Caslon Medium" w:hint="cs"/>
          <w:color w:val="000000" w:themeColor="text1"/>
        </w:rPr>
        <w:t>on fines</w:t>
      </w:r>
      <w:r w:rsidRPr="00120FCC">
        <w:rPr>
          <w:rFonts w:ascii="Batang" w:eastAsia="Batang" w:hAnsi="Batang" w:cs="Big Caslon Medium"/>
          <w:color w:val="000000" w:themeColor="text1"/>
        </w:rPr>
        <w:t>:</w:t>
      </w:r>
      <w:r w:rsidRPr="00120FCC">
        <w:rPr>
          <w:rFonts w:ascii="Batang" w:eastAsia="Batang" w:hAnsi="Batang" w:cs="Big Caslon Medium" w:hint="cs"/>
          <w:color w:val="000000" w:themeColor="text1"/>
        </w:rPr>
        <w:t xml:space="preserve"> economicos - financieros, de apoyo tecnico, de soporte operacional.</w:t>
      </w:r>
    </w:p>
    <w:p w:rsidR="00C549D1" w:rsidRPr="00120FCC" w:rsidRDefault="00C549D1" w:rsidP="00580D70">
      <w:pPr>
        <w:pStyle w:val="NormalWeb"/>
        <w:spacing w:before="0" w:beforeAutospacing="0" w:after="0" w:afterAutospacing="0"/>
        <w:jc w:val="both"/>
        <w:rPr>
          <w:rFonts w:ascii="Batang" w:eastAsia="Batang" w:hAnsi="Batang" w:cs="Arial"/>
          <w:color w:val="000000" w:themeColor="text1"/>
          <w:u w:val="single"/>
        </w:rPr>
      </w:pPr>
      <w:r w:rsidRPr="00120FCC">
        <w:rPr>
          <w:rFonts w:ascii="Batang" w:eastAsia="Batang" w:hAnsi="Batang" w:cs="Arial"/>
          <w:color w:val="000000" w:themeColor="text1"/>
          <w:u w:val="single"/>
        </w:rPr>
        <w:t xml:space="preserve">(desde el lado de la oferta) </w:t>
      </w:r>
      <w:r w:rsidR="00C14238" w:rsidRPr="00120FCC">
        <w:rPr>
          <w:rFonts w:ascii="Batang" w:eastAsia="Batang" w:hAnsi="Batang" w:cs="Arial"/>
          <w:color w:val="000000" w:themeColor="text1"/>
          <w:u w:val="single"/>
        </w:rPr>
        <w:t>est</w:t>
      </w:r>
      <w:r w:rsidR="0092618A" w:rsidRPr="00120FCC">
        <w:rPr>
          <w:rFonts w:ascii="Batang" w:eastAsia="Batang" w:hAnsi="Batang" w:cs="Arial"/>
          <w:color w:val="000000" w:themeColor="text1"/>
          <w:u w:val="single"/>
        </w:rPr>
        <w:t xml:space="preserve">uvo </w:t>
      </w:r>
      <w:r w:rsidR="00C14238" w:rsidRPr="00120FCC">
        <w:rPr>
          <w:rFonts w:ascii="Batang" w:eastAsia="Batang" w:hAnsi="Batang" w:cs="Arial"/>
          <w:color w:val="000000" w:themeColor="text1"/>
          <w:u w:val="single"/>
        </w:rPr>
        <w:t xml:space="preserve">formado por 23 compañías aéreas </w:t>
      </w:r>
      <w:r w:rsidR="006F21A6" w:rsidRPr="00120FCC">
        <w:rPr>
          <w:rFonts w:ascii="Batang" w:eastAsia="Batang" w:hAnsi="Batang" w:cs="Arial"/>
          <w:color w:val="000000" w:themeColor="text1"/>
          <w:u w:val="single"/>
        </w:rPr>
        <w:t xml:space="preserve">de las </w:t>
      </w:r>
      <w:r w:rsidR="006F21A6" w:rsidRPr="00120FCC">
        <w:rPr>
          <w:rFonts w:ascii="Batang" w:eastAsia="Batang" w:hAnsi="Batang" w:cs="Arial"/>
          <w:color w:val="000000" w:themeColor="text1"/>
          <w:shd w:val="clear" w:color="auto" w:fill="F9F9F9"/>
        </w:rPr>
        <w:t xml:space="preserve">290 </w:t>
      </w:r>
      <w:r w:rsidR="00347589" w:rsidRPr="00120FCC">
        <w:rPr>
          <w:rFonts w:ascii="Batang" w:eastAsia="Batang" w:hAnsi="Batang" w:cs="Arial"/>
          <w:color w:val="000000" w:themeColor="text1"/>
          <w:shd w:val="clear" w:color="auto" w:fill="F9F9F9"/>
        </w:rPr>
        <w:t>aerolineas</w:t>
      </w:r>
      <w:r w:rsidR="002900D8">
        <w:rPr>
          <w:rFonts w:ascii="Batang" w:eastAsia="Batang" w:hAnsi="Batang" w:cs="Arial"/>
          <w:color w:val="000000" w:themeColor="text1"/>
          <w:shd w:val="clear" w:color="auto" w:fill="F9F9F9"/>
        </w:rPr>
        <w:t xml:space="preserve"> </w:t>
      </w:r>
      <w:r w:rsidR="006F21A6" w:rsidRPr="00120FCC">
        <w:rPr>
          <w:rFonts w:ascii="Batang" w:eastAsia="Batang" w:hAnsi="Batang" w:cs="Arial"/>
          <w:color w:val="000000" w:themeColor="text1"/>
        </w:rPr>
        <w:t xml:space="preserve">que </w:t>
      </w:r>
      <w:r w:rsidR="00347589" w:rsidRPr="00120FCC">
        <w:rPr>
          <w:rFonts w:ascii="Batang" w:eastAsia="Batang" w:hAnsi="Batang" w:cs="Arial"/>
          <w:color w:val="000000" w:themeColor="text1"/>
        </w:rPr>
        <w:t xml:space="preserve">totalizaban </w:t>
      </w:r>
      <w:r w:rsidR="00C14238" w:rsidRPr="00120FCC">
        <w:rPr>
          <w:rFonts w:ascii="Batang" w:eastAsia="Batang" w:hAnsi="Batang" w:cs="Arial"/>
          <w:color w:val="000000" w:themeColor="text1"/>
        </w:rPr>
        <w:t xml:space="preserve">IATA </w:t>
      </w:r>
      <w:r w:rsidR="00B75824" w:rsidRPr="00120FCC">
        <w:rPr>
          <w:rFonts w:ascii="Batang" w:eastAsia="Batang" w:hAnsi="Batang" w:cs="Arial"/>
          <w:color w:val="000000" w:themeColor="text1"/>
        </w:rPr>
        <w:t>para</w:t>
      </w:r>
      <w:r w:rsidR="00C14238" w:rsidRPr="00120FCC">
        <w:rPr>
          <w:rFonts w:ascii="Batang" w:eastAsia="Batang" w:hAnsi="Batang" w:cs="Arial"/>
          <w:color w:val="000000" w:themeColor="text1"/>
        </w:rPr>
        <w:t xml:space="preserve"> </w:t>
      </w:r>
      <w:r w:rsidR="006F21A6" w:rsidRPr="00120FCC">
        <w:rPr>
          <w:rFonts w:ascii="Batang" w:eastAsia="Batang" w:hAnsi="Batang" w:cs="Arial"/>
          <w:color w:val="000000" w:themeColor="text1"/>
        </w:rPr>
        <w:t>2013</w:t>
      </w:r>
      <w:r w:rsidR="006F21A6" w:rsidRPr="00120FCC">
        <w:rPr>
          <w:rFonts w:ascii="Batang" w:eastAsia="Batang" w:hAnsi="Batang" w:cs="Arial"/>
          <w:color w:val="000000" w:themeColor="text1"/>
          <w:u w:val="single"/>
        </w:rPr>
        <w:t xml:space="preserve"> </w:t>
      </w:r>
      <w:r w:rsidRPr="00120FCC">
        <w:rPr>
          <w:rFonts w:ascii="Batang" w:eastAsia="Batang" w:hAnsi="Batang" w:cs="Arial"/>
          <w:color w:val="000000" w:themeColor="text1"/>
          <w:u w:val="single"/>
        </w:rPr>
        <w:t xml:space="preserve">integradas en tres grandes alianzas. </w:t>
      </w:r>
    </w:p>
    <w:p w:rsidR="006233F1" w:rsidRPr="00120FCC" w:rsidRDefault="006233F1" w:rsidP="00580D70">
      <w:pPr>
        <w:pStyle w:val="NormalWeb"/>
        <w:shd w:val="clear" w:color="auto" w:fill="FFFFFF"/>
        <w:spacing w:before="0" w:beforeAutospacing="0" w:after="0" w:afterAutospacing="0"/>
        <w:ind w:left="1620"/>
        <w:jc w:val="both"/>
        <w:rPr>
          <w:rFonts w:ascii="Batang" w:eastAsia="Batang" w:hAnsi="Batang" w:cs="Big Caslon Medium"/>
          <w:color w:val="000000" w:themeColor="text1"/>
        </w:rPr>
      </w:pPr>
      <w:r w:rsidRPr="00120FCC">
        <w:rPr>
          <w:rFonts w:ascii="Batang" w:eastAsia="Batang" w:hAnsi="Batang" w:cs="Big Caslon Medium"/>
          <w:color w:val="000000" w:themeColor="text1"/>
          <w:lang w:val="es-ES"/>
        </w:rPr>
        <w:t xml:space="preserve">La institución de hoy, ya no se encuentra  circunscrita a su </w:t>
      </w:r>
      <w:r w:rsidR="00067D16" w:rsidRPr="00120FCC">
        <w:rPr>
          <w:rFonts w:ascii="Batang" w:eastAsia="Batang" w:hAnsi="Batang" w:cs="Big Caslon Medium"/>
          <w:color w:val="000000" w:themeColor="text1"/>
          <w:lang w:val="es-ES"/>
        </w:rPr>
        <w:t xml:space="preserve">origen </w:t>
      </w:r>
      <w:r w:rsidR="002150FA" w:rsidRPr="00120FCC">
        <w:rPr>
          <w:rFonts w:ascii="Batang" w:eastAsia="Batang" w:hAnsi="Batang" w:cs="Big Caslon Medium"/>
          <w:color w:val="000000" w:themeColor="text1"/>
          <w:lang w:val="es-ES"/>
        </w:rPr>
        <w:t>norteamericano</w:t>
      </w:r>
      <w:r w:rsidRPr="00120FCC">
        <w:rPr>
          <w:rFonts w:ascii="Batang" w:eastAsia="Batang" w:hAnsi="Batang" w:cs="Big Caslon Medium"/>
          <w:color w:val="000000" w:themeColor="text1"/>
          <w:lang w:val="es-ES"/>
        </w:rPr>
        <w:t xml:space="preserve">" </w:t>
      </w:r>
      <w:r w:rsidR="00067D16" w:rsidRPr="00120FCC">
        <w:rPr>
          <w:rFonts w:ascii="Batang" w:eastAsia="Batang" w:hAnsi="Batang" w:cs="Big Caslon Medium"/>
          <w:color w:val="000000" w:themeColor="text1"/>
          <w:lang w:val="es-ES"/>
        </w:rPr>
        <w:t>y ha pasado a</w:t>
      </w:r>
      <w:r w:rsidRPr="00120FCC">
        <w:rPr>
          <w:rFonts w:ascii="Batang" w:eastAsia="Batang" w:hAnsi="Batang" w:cs="Big Caslon Medium"/>
          <w:color w:val="000000" w:themeColor="text1"/>
          <w:lang w:val="es-ES"/>
        </w:rPr>
        <w:t xml:space="preserve"> </w:t>
      </w:r>
      <w:r w:rsidR="00067D16" w:rsidRPr="00120FCC">
        <w:rPr>
          <w:rFonts w:ascii="Batang" w:eastAsia="Batang" w:hAnsi="Batang" w:cs="Big Caslon Medium"/>
          <w:color w:val="000000" w:themeColor="text1"/>
          <w:lang w:val="es-ES"/>
        </w:rPr>
        <w:t>incumbir</w:t>
      </w:r>
      <w:r w:rsidRPr="00120FCC">
        <w:rPr>
          <w:rFonts w:ascii="Batang" w:eastAsia="Batang" w:hAnsi="Batang" w:cs="Big Caslon Medium"/>
          <w:color w:val="000000" w:themeColor="text1"/>
          <w:lang w:val="es-ES"/>
        </w:rPr>
        <w:t xml:space="preserve"> al Régimen Europeo. </w:t>
      </w:r>
    </w:p>
    <w:p w:rsidR="006233F1" w:rsidRPr="00120FCC" w:rsidRDefault="006233F1" w:rsidP="00580D70">
      <w:pPr>
        <w:pStyle w:val="NormalWeb"/>
        <w:shd w:val="clear" w:color="auto" w:fill="FFFFFF"/>
        <w:spacing w:before="0" w:beforeAutospacing="0" w:after="0" w:afterAutospacing="0"/>
        <w:ind w:left="1620"/>
        <w:jc w:val="both"/>
        <w:rPr>
          <w:rFonts w:ascii="Batang" w:eastAsia="Batang" w:hAnsi="Batang" w:cs="Big Caslon Medium"/>
          <w:color w:val="000000" w:themeColor="text1"/>
          <w:lang w:val="es-ES"/>
        </w:rPr>
      </w:pPr>
      <w:r w:rsidRPr="00120FCC">
        <w:rPr>
          <w:rFonts w:ascii="Batang" w:eastAsia="Batang" w:hAnsi="Batang" w:cs="Big Caslon Medium"/>
          <w:color w:val="000000" w:themeColor="text1"/>
          <w:lang w:val="es-ES"/>
        </w:rPr>
        <w:t>La práctica norteamericana demuestra que la figura se utiliza, más para referirse al objeto económico concreto de una alianza estratégica, que para caracterizar los derechos y las obligaciones de las empresas participantes</w:t>
      </w:r>
    </w:p>
    <w:p w:rsidR="003E4298" w:rsidRPr="00120FCC" w:rsidRDefault="00ED7EB5" w:rsidP="00580D70">
      <w:pPr>
        <w:pStyle w:val="NormalWeb"/>
        <w:shd w:val="clear" w:color="auto" w:fill="FFFFFF"/>
        <w:spacing w:before="0" w:beforeAutospacing="0" w:after="0" w:afterAutospacing="0"/>
        <w:ind w:left="1620"/>
        <w:jc w:val="right"/>
        <w:rPr>
          <w:rFonts w:ascii="Batang" w:eastAsia="Batang" w:hAnsi="Batang" w:cs="Big Caslon Medium"/>
          <w:b/>
          <w:color w:val="000000" w:themeColor="text1"/>
          <w:u w:val="single"/>
        </w:rPr>
      </w:pPr>
      <w:r w:rsidRPr="00120FCC">
        <w:rPr>
          <w:rFonts w:ascii="Batang" w:eastAsia="Batang" w:hAnsi="Batang" w:cs="Big Caslon Medium"/>
          <w:b/>
          <w:color w:val="000000" w:themeColor="text1"/>
          <w:u w:val="single"/>
        </w:rPr>
        <w:t>JOINT VENTURE</w:t>
      </w:r>
    </w:p>
    <w:p w:rsidR="00660799" w:rsidRPr="00120FCC" w:rsidRDefault="003E4298" w:rsidP="00580D70">
      <w:pPr>
        <w:jc w:val="both"/>
        <w:rPr>
          <w:rFonts w:ascii="Batang" w:eastAsia="Batang" w:hAnsi="Batang" w:cs="Big Caslon Medium"/>
          <w:color w:val="000000" w:themeColor="text1"/>
        </w:rPr>
      </w:pPr>
      <w:r w:rsidRPr="00120FCC">
        <w:rPr>
          <w:rFonts w:ascii="Batang" w:eastAsia="Batang" w:hAnsi="Batang" w:cs="Big Caslon Medium"/>
          <w:color w:val="000000" w:themeColor="text1"/>
        </w:rPr>
        <w:t>La nocion de JO</w:t>
      </w:r>
      <w:r w:rsidR="000E150D" w:rsidRPr="00120FCC">
        <w:rPr>
          <w:rFonts w:ascii="Batang" w:eastAsia="Batang" w:hAnsi="Batang" w:cs="Big Caslon Medium"/>
          <w:color w:val="000000" w:themeColor="text1"/>
        </w:rPr>
        <w:t xml:space="preserve">INT VENTURE una alianza entre empresas a organizar juridicamente. </w:t>
      </w:r>
    </w:p>
    <w:p w:rsidR="000E150D" w:rsidRPr="00120FCC" w:rsidRDefault="000E150D" w:rsidP="00580D70">
      <w:pPr>
        <w:jc w:val="both"/>
        <w:rPr>
          <w:rFonts w:ascii="Batang" w:eastAsia="Batang" w:hAnsi="Batang"/>
          <w:color w:val="000000" w:themeColor="text1"/>
          <w:shd w:val="clear" w:color="auto" w:fill="FAFAFA"/>
        </w:rPr>
      </w:pPr>
      <w:r w:rsidRPr="00120FCC">
        <w:rPr>
          <w:rFonts w:ascii="Batang" w:eastAsia="Batang" w:hAnsi="Batang" w:cs="Big Caslon Medium"/>
          <w:color w:val="000000" w:themeColor="text1"/>
        </w:rPr>
        <w:t xml:space="preserve">JOINT VENTURE </w:t>
      </w:r>
      <w:r w:rsidRPr="00120FCC">
        <w:rPr>
          <w:rStyle w:val="Textoennegrita"/>
          <w:rFonts w:ascii="Batang" w:eastAsia="Batang" w:hAnsi="Batang"/>
          <w:color w:val="000000" w:themeColor="text1"/>
        </w:rPr>
        <w:t>es una palabra anglosajona</w:t>
      </w:r>
      <w:r w:rsidRPr="00120FCC">
        <w:rPr>
          <w:rStyle w:val="apple-converted-space"/>
          <w:rFonts w:ascii="Batang" w:eastAsia="Batang" w:hAnsi="Batang"/>
          <w:color w:val="000000" w:themeColor="text1"/>
          <w:shd w:val="clear" w:color="auto" w:fill="FAFAFA"/>
        </w:rPr>
        <w:t> </w:t>
      </w:r>
      <w:r w:rsidRPr="00120FCC">
        <w:rPr>
          <w:rFonts w:ascii="Batang" w:eastAsia="Batang" w:hAnsi="Batang"/>
          <w:color w:val="000000" w:themeColor="text1"/>
          <w:shd w:val="clear" w:color="auto" w:fill="FAFAFA"/>
        </w:rPr>
        <w:t>que viene a significar “colaboración empresarial"</w:t>
      </w:r>
    </w:p>
    <w:p w:rsidR="00ED7EB5" w:rsidRPr="00120FCC" w:rsidRDefault="00ED7EB5" w:rsidP="00580D70">
      <w:pPr>
        <w:jc w:val="both"/>
        <w:rPr>
          <w:rFonts w:ascii="Batang" w:eastAsia="Batang" w:hAnsi="Batang"/>
          <w:color w:val="000000" w:themeColor="text1"/>
        </w:rPr>
      </w:pPr>
      <w:r w:rsidRPr="00120FCC">
        <w:rPr>
          <w:rFonts w:ascii="Batang" w:eastAsia="Batang" w:hAnsi="Batang" w:cs="Arial"/>
          <w:color w:val="000000" w:themeColor="text1"/>
          <w:shd w:val="clear" w:color="auto" w:fill="FFFFFF"/>
        </w:rPr>
        <w:t>La</w:t>
      </w:r>
      <w:r w:rsidRPr="00120FCC">
        <w:rPr>
          <w:rStyle w:val="apple-converted-space"/>
          <w:rFonts w:ascii="Batang" w:eastAsia="Batang" w:hAnsi="Batang" w:cs="Arial"/>
          <w:color w:val="000000" w:themeColor="text1"/>
          <w:shd w:val="clear" w:color="auto" w:fill="FFFFFF"/>
        </w:rPr>
        <w:t> </w:t>
      </w:r>
      <w:r w:rsidRPr="00120FCC">
        <w:rPr>
          <w:rFonts w:ascii="Batang" w:eastAsia="Batang" w:hAnsi="Batang" w:cs="Arial"/>
          <w:b/>
          <w:bCs/>
          <w:color w:val="000000" w:themeColor="text1"/>
        </w:rPr>
        <w:t>joint venture es</w:t>
      </w:r>
      <w:r w:rsidRPr="00120FCC">
        <w:rPr>
          <w:rStyle w:val="apple-converted-space"/>
          <w:rFonts w:ascii="Batang" w:eastAsia="Batang" w:hAnsi="Batang" w:cs="Arial"/>
          <w:color w:val="000000" w:themeColor="text1"/>
          <w:shd w:val="clear" w:color="auto" w:fill="FFFFFF"/>
        </w:rPr>
        <w:t> </w:t>
      </w:r>
      <w:r w:rsidRPr="00120FCC">
        <w:rPr>
          <w:rFonts w:ascii="Batang" w:eastAsia="Batang" w:hAnsi="Batang" w:cs="Arial"/>
          <w:color w:val="000000" w:themeColor="text1"/>
          <w:shd w:val="clear" w:color="auto" w:fill="FFFFFF"/>
        </w:rPr>
        <w:t xml:space="preserve">una asociación estratégica temporal (de corto, mediano o largo plazo) de organización, una agrupación o alianza de personas o grupos de empresas que mantienen su individualidad e independencia jurídica pero </w:t>
      </w:r>
      <w:r w:rsidRPr="00120FCC">
        <w:rPr>
          <w:rFonts w:ascii="Batang" w:eastAsia="Batang" w:hAnsi="Batang" w:cs="Arial"/>
          <w:color w:val="000000" w:themeColor="text1"/>
          <w:shd w:val="clear" w:color="auto" w:fill="FFFFFF"/>
        </w:rPr>
        <w:lastRenderedPageBreak/>
        <w:t>que actúan unidas bajo una misma dirección y normas, para llevar adelante una operación</w:t>
      </w:r>
    </w:p>
    <w:p w:rsidR="00ED7EB5" w:rsidRPr="00120FCC" w:rsidRDefault="00ED7EB5" w:rsidP="00580D70">
      <w:pPr>
        <w:jc w:val="right"/>
        <w:rPr>
          <w:rFonts w:ascii="Batang" w:eastAsia="Batang" w:hAnsi="Batang"/>
          <w:b/>
          <w:color w:val="000000" w:themeColor="text1"/>
          <w:u w:val="single"/>
        </w:rPr>
      </w:pPr>
      <w:r w:rsidRPr="00120FCC">
        <w:rPr>
          <w:rFonts w:ascii="Batang" w:eastAsia="Batang" w:hAnsi="Batang" w:cs="Big Caslon Medium"/>
          <w:b/>
          <w:color w:val="000000" w:themeColor="text1"/>
          <w:u w:val="single"/>
        </w:rPr>
        <w:t>PARTNERSHIP</w:t>
      </w:r>
    </w:p>
    <w:p w:rsidR="00660799" w:rsidRPr="00120FCC" w:rsidRDefault="000E150D" w:rsidP="00580D70">
      <w:pPr>
        <w:jc w:val="both"/>
        <w:rPr>
          <w:rFonts w:ascii="Batang" w:eastAsia="Batang" w:hAnsi="Batang"/>
          <w:color w:val="000000" w:themeColor="text1"/>
        </w:rPr>
      </w:pPr>
      <w:r w:rsidRPr="00120FCC">
        <w:rPr>
          <w:rFonts w:ascii="Batang" w:eastAsia="Batang" w:hAnsi="Batang" w:cs="Big Caslon Medium"/>
          <w:color w:val="000000" w:themeColor="text1"/>
        </w:rPr>
        <w:t xml:space="preserve">Contrastes </w:t>
      </w:r>
      <w:r w:rsidR="00ED7EB5" w:rsidRPr="00120FCC">
        <w:rPr>
          <w:rFonts w:ascii="Batang" w:eastAsia="Batang" w:hAnsi="Batang" w:cs="Big Caslon Medium"/>
          <w:color w:val="000000" w:themeColor="text1"/>
        </w:rPr>
        <w:t xml:space="preserve">de </w:t>
      </w:r>
      <w:r w:rsidR="00ED7EB5" w:rsidRPr="00120FCC">
        <w:rPr>
          <w:rFonts w:ascii="Batang" w:eastAsia="Batang" w:hAnsi="Batang" w:cs="Arial"/>
          <w:color w:val="000000" w:themeColor="text1"/>
          <w:shd w:val="clear" w:color="auto" w:fill="FFFFFF"/>
        </w:rPr>
        <w:t>La</w:t>
      </w:r>
      <w:r w:rsidR="00ED7EB5" w:rsidRPr="00120FCC">
        <w:rPr>
          <w:rStyle w:val="apple-converted-space"/>
          <w:rFonts w:ascii="Batang" w:eastAsia="Batang" w:hAnsi="Batang" w:cs="Arial"/>
          <w:color w:val="000000" w:themeColor="text1"/>
          <w:shd w:val="clear" w:color="auto" w:fill="FFFFFF"/>
        </w:rPr>
        <w:t> </w:t>
      </w:r>
      <w:r w:rsidR="00ED7EB5" w:rsidRPr="00120FCC">
        <w:rPr>
          <w:rFonts w:ascii="Batang" w:eastAsia="Batang" w:hAnsi="Batang" w:cs="Arial"/>
          <w:b/>
          <w:bCs/>
          <w:color w:val="000000" w:themeColor="text1"/>
        </w:rPr>
        <w:t xml:space="preserve">joint venture </w:t>
      </w:r>
      <w:r w:rsidRPr="00120FCC">
        <w:rPr>
          <w:rFonts w:ascii="Batang" w:eastAsia="Batang" w:hAnsi="Batang" w:cs="Big Caslon Medium"/>
          <w:color w:val="000000" w:themeColor="text1"/>
        </w:rPr>
        <w:t xml:space="preserve">con el </w:t>
      </w:r>
      <w:r w:rsidRPr="00120FCC">
        <w:rPr>
          <w:rFonts w:ascii="Batang" w:eastAsia="Batang" w:hAnsi="Batang" w:cs="Big Caslon Medium"/>
          <w:b/>
          <w:color w:val="000000" w:themeColor="text1"/>
        </w:rPr>
        <w:t>partnership</w:t>
      </w:r>
      <w:r w:rsidR="00660799" w:rsidRPr="00120FCC">
        <w:rPr>
          <w:rFonts w:ascii="Batang" w:eastAsia="Batang" w:hAnsi="Batang" w:cs="Big Caslon Medium"/>
          <w:color w:val="000000" w:themeColor="text1"/>
        </w:rPr>
        <w:t xml:space="preserve"> (</w:t>
      </w:r>
      <w:r w:rsidR="00660799" w:rsidRPr="00120FCC">
        <w:rPr>
          <w:rFonts w:ascii="Batang" w:eastAsia="Batang" w:hAnsi="Batang" w:cs="Arial"/>
          <w:color w:val="000000" w:themeColor="text1"/>
          <w:shd w:val="clear" w:color="auto" w:fill="FFFFFF"/>
        </w:rPr>
        <w:t>Sociedad de negocios</w:t>
      </w:r>
      <w:r w:rsidR="00660799" w:rsidRPr="00120FCC">
        <w:rPr>
          <w:rStyle w:val="apple-converted-space"/>
          <w:rFonts w:ascii="Batang" w:eastAsia="Batang" w:hAnsi="Batang" w:cs="Arial"/>
          <w:color w:val="000000" w:themeColor="text1"/>
          <w:shd w:val="clear" w:color="auto" w:fill="FFFFFF"/>
        </w:rPr>
        <w:t>)</w:t>
      </w:r>
    </w:p>
    <w:p w:rsidR="00660799" w:rsidRPr="00120FCC" w:rsidRDefault="00660799" w:rsidP="00580D70">
      <w:pPr>
        <w:jc w:val="both"/>
        <w:rPr>
          <w:rFonts w:ascii="Batang" w:eastAsia="Batang" w:hAnsi="Batang" w:cs="Big Caslon Medium"/>
          <w:color w:val="000000" w:themeColor="text1"/>
        </w:rPr>
      </w:pPr>
      <w:r w:rsidRPr="00120FCC">
        <w:rPr>
          <w:rFonts w:ascii="Batang" w:eastAsia="Batang" w:hAnsi="Batang" w:cs="Big Caslon Medium"/>
          <w:color w:val="000000" w:themeColor="text1"/>
        </w:rPr>
        <w:t>Historia:</w:t>
      </w:r>
    </w:p>
    <w:p w:rsidR="006233F1" w:rsidRPr="00120FCC" w:rsidRDefault="00732684" w:rsidP="00580D70">
      <w:pPr>
        <w:pStyle w:val="NormalWeb"/>
        <w:numPr>
          <w:ilvl w:val="0"/>
          <w:numId w:val="21"/>
        </w:numPr>
        <w:shd w:val="clear" w:color="auto" w:fill="FFFFFF"/>
        <w:spacing w:before="0" w:beforeAutospacing="0" w:after="0" w:afterAutospacing="0"/>
        <w:jc w:val="both"/>
        <w:rPr>
          <w:rFonts w:ascii="Batang" w:eastAsia="Batang" w:hAnsi="Batang" w:cs="Big Caslon Medium"/>
          <w:color w:val="000000" w:themeColor="text1"/>
        </w:rPr>
      </w:pPr>
      <w:r w:rsidRPr="00120FCC">
        <w:rPr>
          <w:rFonts w:ascii="Batang" w:eastAsia="Batang" w:hAnsi="Batang" w:cs="Big Caslon Medium"/>
          <w:color w:val="000000" w:themeColor="text1"/>
        </w:rPr>
        <w:t>NOCION MODERNA</w:t>
      </w:r>
      <w:r w:rsidR="00FA0DBC" w:rsidRPr="00120FCC">
        <w:rPr>
          <w:rFonts w:ascii="Batang" w:eastAsia="Batang" w:hAnsi="Batang" w:cs="Big Caslon Medium"/>
          <w:color w:val="000000" w:themeColor="text1"/>
        </w:rPr>
        <w:t xml:space="preserve"> de Alianzas y acuerdos de colaboracion</w:t>
      </w:r>
      <w:r w:rsidR="00B75824" w:rsidRPr="00120FCC">
        <w:rPr>
          <w:rFonts w:ascii="Batang" w:eastAsia="Batang" w:hAnsi="Batang" w:cs="Big Caslon Medium"/>
          <w:color w:val="000000" w:themeColor="text1"/>
        </w:rPr>
        <w:t>.</w:t>
      </w:r>
    </w:p>
    <w:p w:rsidR="00732684" w:rsidRPr="00120FCC" w:rsidRDefault="00B75824" w:rsidP="00580D70">
      <w:pPr>
        <w:pStyle w:val="NormalWeb"/>
        <w:numPr>
          <w:ilvl w:val="0"/>
          <w:numId w:val="21"/>
        </w:numPr>
        <w:shd w:val="clear" w:color="auto" w:fill="FFFFFF"/>
        <w:spacing w:before="0" w:beforeAutospacing="0" w:after="0" w:afterAutospacing="0"/>
        <w:jc w:val="both"/>
        <w:rPr>
          <w:rFonts w:ascii="Batang" w:eastAsia="Batang" w:hAnsi="Batang" w:cs="Big Caslon Medium"/>
          <w:color w:val="000000" w:themeColor="text1"/>
        </w:rPr>
      </w:pPr>
      <w:r w:rsidRPr="00120FCC">
        <w:rPr>
          <w:rFonts w:ascii="Batang" w:eastAsia="Batang" w:hAnsi="Batang" w:cs="Big Caslon Medium"/>
          <w:color w:val="000000" w:themeColor="text1"/>
        </w:rPr>
        <w:t>son entendidas como u</w:t>
      </w:r>
      <w:r w:rsidR="00732684" w:rsidRPr="00120FCC">
        <w:rPr>
          <w:rFonts w:ascii="Batang" w:eastAsia="Batang" w:hAnsi="Batang" w:cs="Big Caslon Medium"/>
          <w:color w:val="000000" w:themeColor="text1"/>
          <w:lang w:val="es-ES"/>
        </w:rPr>
        <w:t xml:space="preserve">n fenómeno económico con contenido jurídico </w:t>
      </w:r>
      <w:r w:rsidR="001E4593" w:rsidRPr="00120FCC">
        <w:rPr>
          <w:rFonts w:ascii="Batang" w:eastAsia="Batang" w:hAnsi="Batang" w:cs="Big Caslon Medium"/>
          <w:color w:val="000000" w:themeColor="text1"/>
          <w:lang w:val="es-ES"/>
        </w:rPr>
        <w:t>específico,</w:t>
      </w:r>
      <w:r w:rsidR="00732684" w:rsidRPr="00120FCC">
        <w:rPr>
          <w:rFonts w:ascii="Batang" w:eastAsia="Batang" w:hAnsi="Batang" w:cs="Big Caslon Medium"/>
          <w:color w:val="000000" w:themeColor="text1"/>
          <w:lang w:val="es-ES"/>
        </w:rPr>
        <w:t xml:space="preserve"> aunque diverso, ajeno a la  cartelización, y a la concentración  de competencia, bajo principios de igualdad, unión, cooperación y armonía.</w:t>
      </w:r>
    </w:p>
    <w:p w:rsidR="006233F1" w:rsidRPr="00120FCC" w:rsidRDefault="006233F1" w:rsidP="00580D70">
      <w:pPr>
        <w:pStyle w:val="NormalWeb"/>
        <w:numPr>
          <w:ilvl w:val="0"/>
          <w:numId w:val="21"/>
        </w:numPr>
        <w:shd w:val="clear" w:color="auto" w:fill="FFFFFF"/>
        <w:spacing w:before="0" w:beforeAutospacing="0" w:after="0" w:afterAutospacing="0"/>
        <w:jc w:val="both"/>
        <w:rPr>
          <w:rFonts w:ascii="Batang" w:eastAsia="Batang" w:hAnsi="Batang" w:cs="Big Caslon Medium"/>
          <w:color w:val="000000" w:themeColor="text1"/>
        </w:rPr>
      </w:pPr>
      <w:r w:rsidRPr="00120FCC">
        <w:rPr>
          <w:rFonts w:ascii="Batang" w:eastAsia="Batang" w:hAnsi="Batang" w:cs="Big Caslon Medium"/>
          <w:color w:val="000000" w:themeColor="text1"/>
          <w:lang w:val="es-ES"/>
        </w:rPr>
        <w:t xml:space="preserve">del mayor tráfico en una ruta, para utilización de una  mayor capacidad de las aeronaves. </w:t>
      </w:r>
      <w:r w:rsidR="00FA61DC" w:rsidRPr="00120FCC">
        <w:rPr>
          <w:rFonts w:ascii="Batang" w:eastAsia="Batang" w:hAnsi="Batang" w:cs="Big Caslon Medium"/>
          <w:color w:val="000000" w:themeColor="text1"/>
          <w:lang w:val="es-ES"/>
        </w:rPr>
        <w:t xml:space="preserve">Son </w:t>
      </w:r>
      <w:r w:rsidRPr="00120FCC">
        <w:rPr>
          <w:rFonts w:ascii="Batang" w:eastAsia="Batang" w:hAnsi="Batang" w:cs="Big Caslon Medium"/>
          <w:color w:val="000000" w:themeColor="text1"/>
          <w:lang w:val="es-ES"/>
        </w:rPr>
        <w:t xml:space="preserve">Llamadas también economías de densidad. </w:t>
      </w:r>
    </w:p>
    <w:p w:rsidR="00732684" w:rsidRPr="00120FCC" w:rsidRDefault="00B27A3F" w:rsidP="00580D70">
      <w:pPr>
        <w:pStyle w:val="NormalWeb"/>
        <w:numPr>
          <w:ilvl w:val="0"/>
          <w:numId w:val="24"/>
        </w:numPr>
        <w:shd w:val="clear" w:color="auto" w:fill="FFFFFF"/>
        <w:spacing w:before="0" w:beforeAutospacing="0" w:after="0" w:afterAutospacing="0"/>
        <w:jc w:val="both"/>
        <w:rPr>
          <w:rFonts w:ascii="Batang" w:eastAsia="Batang" w:hAnsi="Batang" w:cs="Arial"/>
          <w:color w:val="000000" w:themeColor="text1"/>
        </w:rPr>
      </w:pPr>
      <w:r w:rsidRPr="00120FCC">
        <w:rPr>
          <w:rFonts w:ascii="Batang" w:eastAsia="Batang" w:hAnsi="Batang" w:cs="Arial"/>
          <w:color w:val="000000" w:themeColor="text1"/>
        </w:rPr>
        <w:t>El Reglamento (CE) N° 1/2003 del Consejo de 16 de diciembre de 2002 relativo a la aplicación de las normas sobre competencia previstas en los artículos 81 y 82 del Tratado, establece los poderes de la Comisión en punto a la investigación y la aplicación de las normas de la competencia; poderes de los que ésta viene haciendo un uso cada vez más frecuente conforme van despareciendo muchas de las exenciones de las que gozaban las actividades de transporte en general, y de transporte a</w:t>
      </w:r>
      <w:r w:rsidR="00ED7EB5" w:rsidRPr="00120FCC">
        <w:rPr>
          <w:rFonts w:ascii="Batang" w:eastAsia="Batang" w:hAnsi="Batang" w:cs="Arial"/>
          <w:color w:val="000000" w:themeColor="text1"/>
        </w:rPr>
        <w:t>é</w:t>
      </w:r>
      <w:r w:rsidRPr="00120FCC">
        <w:rPr>
          <w:rFonts w:ascii="Batang" w:eastAsia="Batang" w:hAnsi="Batang" w:cs="Arial"/>
          <w:color w:val="000000" w:themeColor="text1"/>
        </w:rPr>
        <w:t xml:space="preserve">reo en concreto. </w:t>
      </w:r>
      <w:r w:rsidR="00732684" w:rsidRPr="00120FCC">
        <w:rPr>
          <w:rFonts w:ascii="Batang" w:eastAsia="Batang" w:hAnsi="Batang" w:cs="Arial"/>
          <w:color w:val="000000" w:themeColor="text1"/>
          <w:lang w:val="es-ES"/>
        </w:rPr>
        <w:t xml:space="preserve">Los </w:t>
      </w:r>
      <w:r w:rsidR="00B009D0" w:rsidRPr="00120FCC">
        <w:rPr>
          <w:rFonts w:ascii="Batang" w:eastAsia="Batang" w:hAnsi="Batang" w:cs="Arial"/>
          <w:color w:val="000000" w:themeColor="text1"/>
          <w:lang w:val="es-ES"/>
        </w:rPr>
        <w:t>europeos</w:t>
      </w:r>
      <w:r w:rsidR="00732684" w:rsidRPr="00120FCC">
        <w:rPr>
          <w:rFonts w:ascii="Batang" w:eastAsia="Batang" w:hAnsi="Batang" w:cs="Arial"/>
          <w:color w:val="000000" w:themeColor="text1"/>
          <w:lang w:val="es-ES"/>
        </w:rPr>
        <w:t xml:space="preserve"> liberaron su sistema de transporte aéreo, de manera progresiva, el ultimo de los cuales fue de 2006. El Reglamento (CE) 1008/2008 del Parlamento Europeo y del Consejo, de 24 de septiembre de 2008.</w:t>
      </w:r>
    </w:p>
    <w:p w:rsidR="00B27A3F" w:rsidRPr="00120FCC" w:rsidRDefault="00732684" w:rsidP="00580D70">
      <w:pPr>
        <w:pStyle w:val="NormalWeb"/>
        <w:shd w:val="clear" w:color="auto" w:fill="FFFFFF"/>
        <w:spacing w:before="0" w:beforeAutospacing="0" w:after="0" w:afterAutospacing="0"/>
        <w:jc w:val="both"/>
        <w:rPr>
          <w:rFonts w:ascii="Batang" w:eastAsia="Batang" w:hAnsi="Batang"/>
          <w:color w:val="000000" w:themeColor="text1"/>
        </w:rPr>
      </w:pPr>
      <w:r w:rsidRPr="00120FCC">
        <w:rPr>
          <w:rFonts w:ascii="Batang" w:eastAsia="Batang" w:hAnsi="Batang" w:cs="Arial"/>
          <w:color w:val="000000" w:themeColor="text1"/>
          <w:lang w:val="es-ES"/>
        </w:rPr>
        <w:t xml:space="preserve">Sudamérica no posee una política regional, sin </w:t>
      </w:r>
      <w:r w:rsidR="006A2229" w:rsidRPr="00120FCC">
        <w:rPr>
          <w:rFonts w:ascii="Batang" w:eastAsia="Batang" w:hAnsi="Batang" w:cs="Arial"/>
          <w:color w:val="000000" w:themeColor="text1"/>
          <w:lang w:val="es-ES"/>
        </w:rPr>
        <w:t>embargo,</w:t>
      </w:r>
      <w:r w:rsidRPr="00120FCC">
        <w:rPr>
          <w:rFonts w:ascii="Batang" w:eastAsia="Batang" w:hAnsi="Batang" w:cs="Arial"/>
          <w:color w:val="000000" w:themeColor="text1"/>
          <w:lang w:val="es-ES"/>
        </w:rPr>
        <w:t xml:space="preserve"> La Comunidad Andina de Naciones, el Acuerdo de Fortaleza, Mercosur, el Acuerdo de Cielos Abiertos entre Colombia y Venezuela, son inspiradores de esta política aerocomercial.</w:t>
      </w:r>
    </w:p>
    <w:p w:rsidR="00270848" w:rsidRPr="00120FCC" w:rsidRDefault="00270848" w:rsidP="00580D70">
      <w:pPr>
        <w:jc w:val="right"/>
        <w:rPr>
          <w:rFonts w:ascii="Batang" w:eastAsia="Batang" w:hAnsi="Batang"/>
          <w:b/>
          <w:color w:val="000000" w:themeColor="text1"/>
          <w:u w:val="single"/>
        </w:rPr>
      </w:pPr>
      <w:r w:rsidRPr="00120FCC">
        <w:rPr>
          <w:rFonts w:ascii="Batang" w:eastAsia="Batang" w:hAnsi="Batang"/>
          <w:b/>
          <w:color w:val="000000" w:themeColor="text1"/>
          <w:u w:val="single"/>
        </w:rPr>
        <w:t>COOPERACION TECNICA:</w:t>
      </w:r>
    </w:p>
    <w:p w:rsidR="00270848" w:rsidRPr="00120FCC" w:rsidRDefault="00270848" w:rsidP="00580D70">
      <w:pPr>
        <w:jc w:val="both"/>
        <w:rPr>
          <w:rFonts w:ascii="Batang" w:eastAsia="Batang" w:hAnsi="Batang"/>
          <w:color w:val="000000" w:themeColor="text1"/>
        </w:rPr>
      </w:pPr>
      <w:r w:rsidRPr="00120FCC">
        <w:rPr>
          <w:rFonts w:ascii="Batang" w:eastAsia="Batang" w:hAnsi="Batang"/>
          <w:color w:val="000000" w:themeColor="text1"/>
        </w:rPr>
        <w:t>La novísima Ley de Aeronáutica Civil, establece a tenor de su Capítulo Séptimo, la obligación de impulsar el desarrollo tecnológico de la industria aérea nacional.  De lo cual se sigue, la necesidad de la alianza propuesta mediante el presente documento que, entre otros objetivos técnicos persigue, fortalecer, ampliar y desarrollar los servicios de mantenimiento aeronáutico con el propósito de reducir costos, armonizar los procedimientos de mantenimiento de aeronaves, ofertar servicios a terceros, generar empleo y por supuesto, optimizar la seguridad operacional de las aeronaves de ambas empresas, para lo cual es indispensable, bajo la supervisión del INAC:</w:t>
      </w:r>
    </w:p>
    <w:p w:rsidR="00B27A3F" w:rsidRPr="00120FCC" w:rsidRDefault="00B27A3F" w:rsidP="00580D70">
      <w:pPr>
        <w:pStyle w:val="NormalWeb"/>
        <w:shd w:val="clear" w:color="auto" w:fill="FFFFFF"/>
        <w:spacing w:before="0" w:beforeAutospacing="0" w:after="0" w:afterAutospacing="0"/>
        <w:jc w:val="both"/>
        <w:rPr>
          <w:rFonts w:ascii="Batang" w:eastAsia="Batang" w:hAnsi="Batang" w:cs="Arial"/>
          <w:color w:val="000000" w:themeColor="text1"/>
        </w:rPr>
      </w:pPr>
      <w:r w:rsidRPr="00120FCC">
        <w:rPr>
          <w:rFonts w:ascii="Batang" w:eastAsia="Batang" w:hAnsi="Batang" w:cs="Arial"/>
          <w:color w:val="000000" w:themeColor="text1"/>
        </w:rPr>
        <w:t xml:space="preserve">las fusiones en el sector del transporte aéreo han sido objeto de especial atención por parte de las autoridades de la competencia comunitarias que han </w:t>
      </w:r>
      <w:r w:rsidRPr="00120FCC">
        <w:rPr>
          <w:rFonts w:ascii="Batang" w:eastAsia="Batang" w:hAnsi="Batang" w:cs="Arial"/>
          <w:color w:val="000000" w:themeColor="text1"/>
        </w:rPr>
        <w:lastRenderedPageBreak/>
        <w:t xml:space="preserve">tenido que examinar casos tan relevantes como los de Air France/KLM, British Airways/Iberia, United Airlines/Continental, Iberia/ClickAir/Vueling (en el que se planteó la compatibilidad con el Derecho comunitario de la situación de Iberia, promotor y principal accionista de ClickAir, tras la fusión de ésta con Vueling), o el de los dos transportistas griegos Aegean Airlines y Olympic Air; los cuatro primeros autorizados por la Comisión mientras el tercero fue rechazado al tratarse de dos compañías aéreas que operaban principalmente en el mismo aeropuerto (Atenas) </w:t>
      </w:r>
    </w:p>
    <w:p w:rsidR="00270848" w:rsidRPr="00120FCC" w:rsidRDefault="00270848" w:rsidP="00580D70">
      <w:pPr>
        <w:numPr>
          <w:ilvl w:val="0"/>
          <w:numId w:val="32"/>
        </w:numPr>
        <w:jc w:val="both"/>
        <w:rPr>
          <w:rFonts w:ascii="Batang" w:eastAsia="Batang" w:hAnsi="Batang"/>
          <w:b/>
          <w:color w:val="000000" w:themeColor="text1"/>
        </w:rPr>
      </w:pPr>
      <w:r w:rsidRPr="00120FCC">
        <w:rPr>
          <w:rFonts w:ascii="Batang" w:eastAsia="Batang" w:hAnsi="Batang"/>
          <w:color w:val="000000" w:themeColor="text1"/>
        </w:rPr>
        <w:t>Establecer la filosofía de mantenimiento que deben seguir ambas empresas, mediante la formulación de la política que habrá de regir el cumplimiento y expansión de los programas de mantenimiento.</w:t>
      </w:r>
    </w:p>
    <w:p w:rsidR="00270848" w:rsidRPr="00120FCC" w:rsidRDefault="00270848" w:rsidP="00580D70">
      <w:pPr>
        <w:numPr>
          <w:ilvl w:val="0"/>
          <w:numId w:val="32"/>
        </w:numPr>
        <w:jc w:val="both"/>
        <w:rPr>
          <w:rFonts w:ascii="Batang" w:eastAsia="Batang" w:hAnsi="Batang"/>
          <w:b/>
          <w:color w:val="000000" w:themeColor="text1"/>
        </w:rPr>
      </w:pPr>
      <w:r w:rsidRPr="00120FCC">
        <w:rPr>
          <w:rFonts w:ascii="Batang" w:eastAsia="Batang" w:hAnsi="Batang"/>
          <w:color w:val="000000" w:themeColor="text1"/>
        </w:rPr>
        <w:t xml:space="preserve">Desarrollar el centro de formación y capacitación profesional del personal de </w:t>
      </w:r>
      <w:r w:rsidR="00317A61" w:rsidRPr="00120FCC">
        <w:rPr>
          <w:rFonts w:ascii="Batang" w:eastAsia="Batang" w:hAnsi="Batang"/>
          <w:color w:val="000000" w:themeColor="text1"/>
        </w:rPr>
        <w:t>cada OMA</w:t>
      </w:r>
      <w:r w:rsidRPr="00120FCC">
        <w:rPr>
          <w:rFonts w:ascii="Batang" w:eastAsia="Batang" w:hAnsi="Batang"/>
          <w:color w:val="000000" w:themeColor="text1"/>
        </w:rPr>
        <w:t xml:space="preserve">, con el propósito de aplicar la filosofía y política de mantenimiento, que habrá de caracterizar la operación de ambas empresas. </w:t>
      </w:r>
    </w:p>
    <w:p w:rsidR="00270848" w:rsidRPr="00120FCC" w:rsidRDefault="00270848" w:rsidP="00580D70">
      <w:pPr>
        <w:numPr>
          <w:ilvl w:val="0"/>
          <w:numId w:val="32"/>
        </w:numPr>
        <w:jc w:val="both"/>
        <w:rPr>
          <w:rFonts w:ascii="Batang" w:eastAsia="Batang" w:hAnsi="Batang"/>
          <w:b/>
          <w:color w:val="000000" w:themeColor="text1"/>
        </w:rPr>
      </w:pPr>
      <w:r w:rsidRPr="00120FCC">
        <w:rPr>
          <w:rFonts w:ascii="Batang" w:eastAsia="Batang" w:hAnsi="Batang"/>
          <w:color w:val="000000" w:themeColor="text1"/>
        </w:rPr>
        <w:t xml:space="preserve">Armonizar los manuales y procedimientos de </w:t>
      </w:r>
      <w:r w:rsidR="00B009D0" w:rsidRPr="00120FCC">
        <w:rPr>
          <w:rFonts w:ascii="Batang" w:eastAsia="Batang" w:hAnsi="Batang"/>
          <w:color w:val="000000" w:themeColor="text1"/>
        </w:rPr>
        <w:t>l</w:t>
      </w:r>
      <w:r w:rsidRPr="00120FCC">
        <w:rPr>
          <w:rFonts w:ascii="Batang" w:eastAsia="Batang" w:hAnsi="Batang"/>
          <w:color w:val="000000" w:themeColor="text1"/>
        </w:rPr>
        <w:t xml:space="preserve">as </w:t>
      </w:r>
      <w:r w:rsidR="00B009D0" w:rsidRPr="00120FCC">
        <w:rPr>
          <w:rFonts w:ascii="Batang" w:eastAsia="Batang" w:hAnsi="Batang"/>
          <w:color w:val="000000" w:themeColor="text1"/>
        </w:rPr>
        <w:t>aerolineas</w:t>
      </w:r>
      <w:r w:rsidRPr="00120FCC">
        <w:rPr>
          <w:rFonts w:ascii="Batang" w:eastAsia="Batang" w:hAnsi="Batang"/>
          <w:color w:val="000000" w:themeColor="text1"/>
        </w:rPr>
        <w:t>, para hacer posible la practica de la filosofía y política de mantenimiento establecida de común acuerdo bajo, la supervisión de la autoridad aeronáutica.</w:t>
      </w:r>
    </w:p>
    <w:p w:rsidR="00270848" w:rsidRPr="00120FCC" w:rsidRDefault="00270848" w:rsidP="00580D70">
      <w:pPr>
        <w:numPr>
          <w:ilvl w:val="0"/>
          <w:numId w:val="32"/>
        </w:numPr>
        <w:jc w:val="both"/>
        <w:rPr>
          <w:rFonts w:ascii="Batang" w:eastAsia="Batang" w:hAnsi="Batang"/>
          <w:b/>
          <w:color w:val="000000" w:themeColor="text1"/>
        </w:rPr>
      </w:pPr>
      <w:r w:rsidRPr="00120FCC">
        <w:rPr>
          <w:rFonts w:ascii="Batang" w:eastAsia="Batang" w:hAnsi="Batang"/>
          <w:color w:val="000000" w:themeColor="text1"/>
        </w:rPr>
        <w:t>Desarrollar una organización de mantenimiento por si mismo o a través de un tercero, para brindar servicios de mantenimiento a ambas empresas y explorar la posibilidad de ofrecerlos a terceros interesados bajo la supervisión de la autoridad aeronáutica.</w:t>
      </w:r>
    </w:p>
    <w:p w:rsidR="00270848" w:rsidRPr="00120FCC" w:rsidRDefault="00270848" w:rsidP="00580D70">
      <w:pPr>
        <w:ind w:left="360"/>
        <w:jc w:val="both"/>
        <w:rPr>
          <w:rFonts w:ascii="Batang" w:eastAsia="Batang" w:hAnsi="Batang"/>
          <w:b/>
          <w:color w:val="000000" w:themeColor="text1"/>
        </w:rPr>
      </w:pPr>
      <w:r w:rsidRPr="00120FCC">
        <w:rPr>
          <w:rFonts w:ascii="Batang" w:eastAsia="Batang" w:hAnsi="Batang"/>
          <w:color w:val="000000" w:themeColor="text1"/>
        </w:rPr>
        <w:t>Dentro del espíritu de cooperación técnica se prevé la realización de programas que, bajo  el control de la autoridad aeronáutica, permitan el desarrollo de los servicios de apoyo a las operaciones de tierra (</w:t>
      </w:r>
      <w:r w:rsidRPr="00120FCC">
        <w:rPr>
          <w:rFonts w:ascii="Batang" w:eastAsia="Batang" w:hAnsi="Batang"/>
          <w:i/>
          <w:color w:val="000000" w:themeColor="text1"/>
        </w:rPr>
        <w:t>handling</w:t>
      </w:r>
      <w:r w:rsidRPr="00120FCC">
        <w:rPr>
          <w:rFonts w:ascii="Batang" w:eastAsia="Batang" w:hAnsi="Batang"/>
          <w:color w:val="000000" w:themeColor="text1"/>
        </w:rPr>
        <w:t xml:space="preserve">), unifiquen los procedimientos de seguridad  en sus dos áreas fundamentales: seguridad de vuelo y seguridad de la aviación civil;  y, consecuentemente, los programas de prevención de accidentes dando cumplimiento a la legislación técnica y social vigente en Venezuela.  No obstante lo expuesto, tomando en consideración las Regulaciones Aeronáuticas Venezolanas  (RAV) y la necesidad de desarrollar un proyecto, presentarlo a la consideración del Instituto, lograr su aprobación e implementar su desarrollo, </w:t>
      </w:r>
      <w:r w:rsidRPr="00120FCC">
        <w:rPr>
          <w:rFonts w:ascii="Batang" w:eastAsia="Batang" w:hAnsi="Batang"/>
          <w:color w:val="000000" w:themeColor="text1"/>
          <w:u w:val="single"/>
        </w:rPr>
        <w:t>cada empresa será responsable de su propio mantenimiento</w:t>
      </w:r>
      <w:r w:rsidRPr="00120FCC">
        <w:rPr>
          <w:rFonts w:ascii="Batang" w:eastAsia="Batang" w:hAnsi="Batang"/>
          <w:color w:val="000000" w:themeColor="text1"/>
        </w:rPr>
        <w:t xml:space="preserve">, mediante el cumplimiento de los programas respectivos y de las especificaciones para la operación que le han sido aprobadas.  Consecuente con esta idea, la administración y responsabilidad del sistema de mantenimiento para cada aeronave, los registros, el análisis y vigilancia continua de ellas, corresponden a cada una de las empresas en los términos actualmente aprobados por el INAC; es decir, de la flota que le es propia y aparece debidamente identificada en sus especificaciones de </w:t>
      </w:r>
      <w:r w:rsidRPr="00120FCC">
        <w:rPr>
          <w:rFonts w:ascii="Batang" w:eastAsia="Batang" w:hAnsi="Batang"/>
          <w:color w:val="000000" w:themeColor="text1"/>
        </w:rPr>
        <w:lastRenderedPageBreak/>
        <w:t>operación de conformidad con el Certificado de Operador Aeronáutico (A</w:t>
      </w:r>
      <w:r w:rsidR="00B009D0" w:rsidRPr="00120FCC">
        <w:rPr>
          <w:rFonts w:ascii="Batang" w:eastAsia="Batang" w:hAnsi="Batang"/>
          <w:color w:val="000000" w:themeColor="text1"/>
        </w:rPr>
        <w:t>O</w:t>
      </w:r>
      <w:r w:rsidRPr="00120FCC">
        <w:rPr>
          <w:rFonts w:ascii="Batang" w:eastAsia="Batang" w:hAnsi="Batang"/>
          <w:color w:val="000000" w:themeColor="text1"/>
        </w:rPr>
        <w:t>C), hecho que abarca los servicios de despacho y de handling, abastecimiento de combustible, procedimientos de seguridad integral (seguridad de vuelo y seguridad de la aviación civil), programas de prevención de accidentes y la capacitación del personal en los términos autorizados por el INAC y, sin perjuicio de la colaboración que una empresa le brinde a la otra, en beneficio, exclusivamente, del servicio y por ende de los usuarios del transporte aéreo en la República Bolivariana de Venezuela.</w:t>
      </w:r>
      <w:r w:rsidRPr="00120FCC">
        <w:rPr>
          <w:rFonts w:ascii="Batang" w:eastAsia="Batang" w:hAnsi="Batang"/>
          <w:b/>
          <w:color w:val="000000" w:themeColor="text1"/>
        </w:rPr>
        <w:t xml:space="preserve">   </w:t>
      </w:r>
    </w:p>
    <w:p w:rsidR="00270848" w:rsidRPr="00120FCC" w:rsidRDefault="00270848" w:rsidP="00580D70">
      <w:pPr>
        <w:jc w:val="right"/>
        <w:rPr>
          <w:rFonts w:ascii="Batang" w:eastAsia="Batang" w:hAnsi="Batang"/>
          <w:b/>
          <w:color w:val="000000" w:themeColor="text1"/>
        </w:rPr>
      </w:pPr>
      <w:r w:rsidRPr="00120FCC">
        <w:rPr>
          <w:rFonts w:ascii="Batang" w:eastAsia="Batang" w:hAnsi="Batang"/>
          <w:b/>
          <w:color w:val="000000" w:themeColor="text1"/>
        </w:rPr>
        <w:t>INTERCAMBIO DE AERONAVES</w:t>
      </w:r>
    </w:p>
    <w:p w:rsidR="00270848" w:rsidRPr="00120FCC" w:rsidRDefault="00270848" w:rsidP="00580D70">
      <w:pPr>
        <w:pStyle w:val="Listaconvietas"/>
        <w:numPr>
          <w:ilvl w:val="0"/>
          <w:numId w:val="0"/>
        </w:numPr>
        <w:jc w:val="both"/>
        <w:rPr>
          <w:rFonts w:ascii="Batang" w:eastAsia="Batang" w:hAnsi="Batang"/>
          <w:color w:val="000000" w:themeColor="text1"/>
          <w:sz w:val="24"/>
          <w:szCs w:val="24"/>
        </w:rPr>
      </w:pPr>
      <w:r w:rsidRPr="00120FCC">
        <w:rPr>
          <w:rFonts w:ascii="Batang" w:eastAsia="Batang" w:hAnsi="Batang"/>
          <w:color w:val="000000" w:themeColor="text1"/>
          <w:sz w:val="24"/>
          <w:szCs w:val="24"/>
        </w:rPr>
        <w:t>La globalización excesiva, la tendencia hacia una política de cielos abiertos, que ha caracterizado a la aviación internacional en los últimos años, parece propiciar el desconocimiento de los objetivos que el Convenio sobre Aviación Civil Internacional impone a la OACI, hecho éste que ha debilitado a las empresas de transporte aéreo. De allí la necesidad de optimizar los recursos disponibles, para garantizar la presencia del país en el transporte aéreo internacional y propiciar el desarrollo integral de la aviación civil. Este hecho por sí mismo, parece bastar para justificar la alianza estratégica, que nos permitimos proponer a su consideración en el presente documento. No cabe duda, sobre la importancia del intercambio de aeronaves en el esfuerzo conjunto que garantice la presencia del país en la actividad aeronáutica. Desde esa perspectiva, el intercambio de aeronave produce los siguientes beneficios:</w:t>
      </w:r>
    </w:p>
    <w:p w:rsidR="00270848" w:rsidRPr="00120FCC" w:rsidRDefault="00270848" w:rsidP="00580D70">
      <w:pPr>
        <w:pStyle w:val="Listaconvietas"/>
        <w:numPr>
          <w:ilvl w:val="0"/>
          <w:numId w:val="31"/>
        </w:numPr>
        <w:jc w:val="both"/>
        <w:rPr>
          <w:rFonts w:ascii="Batang" w:eastAsia="Batang" w:hAnsi="Batang"/>
          <w:color w:val="000000" w:themeColor="text1"/>
          <w:sz w:val="24"/>
          <w:szCs w:val="24"/>
        </w:rPr>
      </w:pPr>
      <w:r w:rsidRPr="00120FCC">
        <w:rPr>
          <w:rFonts w:ascii="Batang" w:eastAsia="Batang" w:hAnsi="Batang"/>
          <w:color w:val="000000" w:themeColor="text1"/>
          <w:sz w:val="24"/>
          <w:szCs w:val="24"/>
        </w:rPr>
        <w:t>Permite resolver, de manera racional, la demanda de servicio en los picos altos de las temporadas de los mercados respectivos de cada aerolínea.</w:t>
      </w:r>
    </w:p>
    <w:p w:rsidR="00270848" w:rsidRPr="00120FCC" w:rsidRDefault="00270848" w:rsidP="00580D70">
      <w:pPr>
        <w:pStyle w:val="Listaconvietas"/>
        <w:numPr>
          <w:ilvl w:val="0"/>
          <w:numId w:val="31"/>
        </w:numPr>
        <w:jc w:val="both"/>
        <w:rPr>
          <w:rFonts w:ascii="Batang" w:eastAsia="Batang" w:hAnsi="Batang"/>
          <w:color w:val="000000" w:themeColor="text1"/>
          <w:sz w:val="24"/>
          <w:szCs w:val="24"/>
        </w:rPr>
      </w:pPr>
      <w:r w:rsidRPr="00120FCC">
        <w:rPr>
          <w:rFonts w:ascii="Batang" w:eastAsia="Batang" w:hAnsi="Batang"/>
          <w:color w:val="000000" w:themeColor="text1"/>
          <w:sz w:val="24"/>
          <w:szCs w:val="24"/>
        </w:rPr>
        <w:t>Beneficia a los usuarios al mejorar el acceso a las diferentes rutas que explotan los integrantes de la alianza.</w:t>
      </w:r>
    </w:p>
    <w:p w:rsidR="00270848" w:rsidRPr="00120FCC" w:rsidRDefault="00270848" w:rsidP="00580D70">
      <w:pPr>
        <w:pStyle w:val="Listaconvietas"/>
        <w:numPr>
          <w:ilvl w:val="0"/>
          <w:numId w:val="31"/>
        </w:numPr>
        <w:jc w:val="both"/>
        <w:rPr>
          <w:rFonts w:ascii="Batang" w:eastAsia="Batang" w:hAnsi="Batang"/>
          <w:color w:val="000000" w:themeColor="text1"/>
          <w:sz w:val="24"/>
          <w:szCs w:val="24"/>
        </w:rPr>
      </w:pPr>
      <w:r w:rsidRPr="00120FCC">
        <w:rPr>
          <w:rFonts w:ascii="Batang" w:eastAsia="Batang" w:hAnsi="Batang"/>
          <w:color w:val="000000" w:themeColor="text1"/>
          <w:sz w:val="24"/>
          <w:szCs w:val="24"/>
        </w:rPr>
        <w:t>Aumenta la capacidad de transporte y maximiza la utilización de las aeronaves.</w:t>
      </w:r>
    </w:p>
    <w:p w:rsidR="00270848" w:rsidRPr="00120FCC" w:rsidRDefault="00270848" w:rsidP="00580D70">
      <w:pPr>
        <w:pStyle w:val="Listaconvietas"/>
        <w:numPr>
          <w:ilvl w:val="0"/>
          <w:numId w:val="31"/>
        </w:numPr>
        <w:jc w:val="both"/>
        <w:rPr>
          <w:rFonts w:ascii="Batang" w:eastAsia="Batang" w:hAnsi="Batang"/>
          <w:color w:val="000000" w:themeColor="text1"/>
          <w:sz w:val="24"/>
          <w:szCs w:val="24"/>
        </w:rPr>
      </w:pPr>
      <w:r w:rsidRPr="00120FCC">
        <w:rPr>
          <w:rFonts w:ascii="Batang" w:eastAsia="Batang" w:hAnsi="Batang"/>
          <w:color w:val="000000" w:themeColor="text1"/>
          <w:sz w:val="24"/>
          <w:szCs w:val="24"/>
        </w:rPr>
        <w:t>Reduce los costos de operación, permite mejorar la oferta y atención a los usuarios, quienes se benefician de un mejor acceso al mercado y de tarifas más asequibles.</w:t>
      </w:r>
    </w:p>
    <w:p w:rsidR="00270848" w:rsidRPr="00120FCC" w:rsidRDefault="00270848" w:rsidP="00580D70">
      <w:pPr>
        <w:pStyle w:val="Listaconvietas"/>
        <w:numPr>
          <w:ilvl w:val="0"/>
          <w:numId w:val="31"/>
        </w:numPr>
        <w:jc w:val="both"/>
        <w:rPr>
          <w:rFonts w:ascii="Batang" w:eastAsia="Batang" w:hAnsi="Batang"/>
          <w:color w:val="000000" w:themeColor="text1"/>
          <w:sz w:val="24"/>
          <w:szCs w:val="24"/>
        </w:rPr>
      </w:pPr>
      <w:r w:rsidRPr="00120FCC">
        <w:rPr>
          <w:rFonts w:ascii="Batang" w:eastAsia="Batang" w:hAnsi="Batang"/>
          <w:color w:val="000000" w:themeColor="text1"/>
          <w:sz w:val="24"/>
          <w:szCs w:val="24"/>
        </w:rPr>
        <w:t>El esfuerzo conjunto permite, en el mediano y largo plazo, la modernización de la flota aérea que reclama el servicio público de transporte aéreo nacional.</w:t>
      </w:r>
    </w:p>
    <w:p w:rsidR="00AD0262" w:rsidRPr="00120FCC" w:rsidRDefault="00270848" w:rsidP="00580D70">
      <w:pPr>
        <w:pStyle w:val="Listaconvietas"/>
        <w:numPr>
          <w:ilvl w:val="0"/>
          <w:numId w:val="31"/>
        </w:numPr>
        <w:jc w:val="both"/>
        <w:rPr>
          <w:rFonts w:ascii="Batang" w:eastAsia="Batang" w:hAnsi="Batang"/>
          <w:color w:val="000000" w:themeColor="text1"/>
          <w:sz w:val="24"/>
          <w:szCs w:val="24"/>
        </w:rPr>
      </w:pPr>
      <w:r w:rsidRPr="00120FCC">
        <w:rPr>
          <w:rFonts w:ascii="Batang" w:eastAsia="Batang" w:hAnsi="Batang"/>
          <w:color w:val="000000" w:themeColor="text1"/>
          <w:sz w:val="24"/>
          <w:szCs w:val="24"/>
        </w:rPr>
        <w:t>La alianza propuesta contempla el intercambio de aeronaves  sin tripulación, pues la filosofía es mejorar el servicio y atender los imponderables del quehacer diario, al disponer de un mayor número de aeronaves, que garantice la atención oportuna a los usuarios.</w:t>
      </w:r>
    </w:p>
    <w:p w:rsidR="00AD0262" w:rsidRPr="00120FCC" w:rsidRDefault="00270848" w:rsidP="00580D70">
      <w:pPr>
        <w:pStyle w:val="Listaconvietas"/>
        <w:numPr>
          <w:ilvl w:val="0"/>
          <w:numId w:val="0"/>
        </w:numPr>
        <w:jc w:val="both"/>
        <w:rPr>
          <w:rFonts w:ascii="Batang" w:eastAsia="Batang" w:hAnsi="Batang"/>
          <w:color w:val="000000" w:themeColor="text1"/>
          <w:sz w:val="24"/>
          <w:szCs w:val="24"/>
        </w:rPr>
      </w:pPr>
      <w:r w:rsidRPr="00120FCC">
        <w:rPr>
          <w:rFonts w:ascii="Batang" w:eastAsia="Batang" w:hAnsi="Batang"/>
          <w:color w:val="000000" w:themeColor="text1"/>
          <w:sz w:val="24"/>
          <w:szCs w:val="24"/>
        </w:rPr>
        <w:lastRenderedPageBreak/>
        <w:t>Conviene señalar, que el intercambio de aeronave y la cooperación técnica objeto de la presente alianza, exigirá la revisión y armonización y posterior modificación de los manuales esenciales de las empresas, procediendo a actualizar las especificaciones para la operación de ambas compañías, a fin de dar cabida al intercambio de aeronave en los términos previstos por la legislación nacional e internacional. Sin embargo, cada empresa mantendrá el control operacional de sus aeronaves y podrán ser usadas por la otra</w:t>
      </w:r>
      <w:r w:rsidR="00DF6DCE" w:rsidRPr="00120FCC">
        <w:rPr>
          <w:rFonts w:ascii="Batang" w:eastAsia="Batang" w:hAnsi="Batang"/>
          <w:color w:val="000000" w:themeColor="text1"/>
          <w:sz w:val="24"/>
          <w:szCs w:val="24"/>
        </w:rPr>
        <w:t>,</w:t>
      </w:r>
      <w:r w:rsidRPr="00120FCC">
        <w:rPr>
          <w:rFonts w:ascii="Batang" w:eastAsia="Batang" w:hAnsi="Batang"/>
          <w:color w:val="000000" w:themeColor="text1"/>
          <w:sz w:val="24"/>
          <w:szCs w:val="24"/>
        </w:rPr>
        <w:t xml:space="preserve"> bajo la figura del Wet Leasing, cuya definición de carácter amplio y el contenido que le es inherente persigue ventajas para los pasajeros y beneficios para los transportistas y cuya esencia es el mejor, mayor  y más eficiente uso de las aeronaves, hecho que en la industria aeronáutica caracterizada por costos de cristal  -perdónese la metáfora – tiene capital importancia para la estabilidad económica de las empresas. La parte final de la definición de Intercambio de Aeronaves, propuesta por la OACI, tiene mayor amplitud y por tanto admite una interpretación extensiva de su texto. En efecto, al expresar la definición que </w:t>
      </w:r>
      <w:r w:rsidRPr="00120FCC">
        <w:rPr>
          <w:rFonts w:ascii="Batang" w:eastAsia="Batang" w:hAnsi="Batang"/>
          <w:i/>
          <w:color w:val="000000" w:themeColor="text1"/>
          <w:sz w:val="24"/>
          <w:szCs w:val="24"/>
        </w:rPr>
        <w:t>“el intercambio brinda a los pasajeros las ventajas de un servicio con una sola aeronave en lo que esencialmente es una transferencia entre líneas aéreas”</w:t>
      </w:r>
      <w:r w:rsidRPr="00120FCC">
        <w:rPr>
          <w:rFonts w:ascii="Batang" w:eastAsia="Batang" w:hAnsi="Batang"/>
          <w:color w:val="000000" w:themeColor="text1"/>
          <w:sz w:val="24"/>
          <w:szCs w:val="24"/>
        </w:rPr>
        <w:t xml:space="preserve">, fundamenta el intercambio en el interés del usuario del servicio y al agregar </w:t>
      </w:r>
      <w:r w:rsidRPr="00120FCC">
        <w:rPr>
          <w:rFonts w:ascii="Batang" w:eastAsia="Batang" w:hAnsi="Batang"/>
          <w:i/>
          <w:color w:val="000000" w:themeColor="text1"/>
          <w:sz w:val="24"/>
          <w:szCs w:val="24"/>
        </w:rPr>
        <w:t>“también puede ofrecer otros beneficios a los transportistas participantes gracias a una mejor utilización de las aeronaves”,</w:t>
      </w:r>
      <w:r w:rsidRPr="00120FCC">
        <w:rPr>
          <w:rFonts w:ascii="Batang" w:eastAsia="Batang" w:hAnsi="Batang"/>
          <w:color w:val="000000" w:themeColor="text1"/>
          <w:sz w:val="24"/>
          <w:szCs w:val="24"/>
        </w:rPr>
        <w:t xml:space="preserve"> abre una gama de posibilidades en beneficio de los usuarios del servicio público de transporte aéreo, dentro de las cuales tiene cabida la propuesta de </w:t>
      </w:r>
      <w:r w:rsidR="00FA1A53" w:rsidRPr="00120FCC">
        <w:rPr>
          <w:rFonts w:ascii="Batang" w:eastAsia="Batang" w:hAnsi="Batang"/>
          <w:color w:val="000000" w:themeColor="text1"/>
          <w:sz w:val="24"/>
          <w:szCs w:val="24"/>
        </w:rPr>
        <w:t>las coasociadas</w:t>
      </w:r>
      <w:r w:rsidRPr="00120FCC">
        <w:rPr>
          <w:rFonts w:ascii="Batang" w:eastAsia="Batang" w:hAnsi="Batang"/>
          <w:color w:val="000000" w:themeColor="text1"/>
          <w:sz w:val="24"/>
          <w:szCs w:val="24"/>
        </w:rPr>
        <w:t xml:space="preserve">, cuya finalidad consiste en beneficiar a los pasajeros evitando demoras indebidas, apoyándose mutuamente en sus respectivas rutas, lo que sin lugar a dudas, redunda en un mejor servicio de transporte aéreo y en una más razonable utilización de las aeronaves mediante la figura del  arrendamiento húmedo, Wet Leasing, en nomenclatura inglesa </w:t>
      </w:r>
    </w:p>
    <w:p w:rsidR="00B27A3F" w:rsidRPr="00120FCC" w:rsidRDefault="00B27A3F" w:rsidP="00580D70">
      <w:pPr>
        <w:pStyle w:val="NormalWeb"/>
        <w:shd w:val="clear" w:color="auto" w:fill="FFFFFF"/>
        <w:spacing w:before="0" w:beforeAutospacing="0" w:after="0" w:afterAutospacing="0"/>
        <w:jc w:val="both"/>
        <w:rPr>
          <w:rFonts w:ascii="Batang" w:eastAsia="Batang" w:hAnsi="Batang"/>
          <w:color w:val="000000" w:themeColor="text1"/>
        </w:rPr>
      </w:pPr>
    </w:p>
    <w:p w:rsidR="00B27A3F" w:rsidRPr="00120FCC" w:rsidRDefault="00B27A3F" w:rsidP="00580D70">
      <w:pPr>
        <w:pStyle w:val="NormalWeb"/>
        <w:shd w:val="clear" w:color="auto" w:fill="FFFFFF"/>
        <w:spacing w:before="0" w:beforeAutospacing="0" w:after="0" w:afterAutospacing="0"/>
        <w:ind w:left="2160"/>
        <w:jc w:val="right"/>
        <w:rPr>
          <w:rFonts w:ascii="Batang" w:eastAsia="Batang" w:hAnsi="Batang"/>
          <w:b/>
          <w:color w:val="000000" w:themeColor="text1"/>
        </w:rPr>
      </w:pPr>
      <w:r w:rsidRPr="00120FCC">
        <w:rPr>
          <w:rFonts w:ascii="Batang" w:eastAsia="Batang" w:hAnsi="Batang"/>
          <w:b/>
          <w:color w:val="000000" w:themeColor="text1"/>
        </w:rPr>
        <w:t xml:space="preserve">La inmunidad de las alianzas estratégicas frente al derecho antitrust: Una perspectiva internacional </w:t>
      </w:r>
    </w:p>
    <w:p w:rsidR="00AD0262" w:rsidRPr="00120FCC" w:rsidRDefault="00B27A3F" w:rsidP="00580D70">
      <w:pPr>
        <w:pStyle w:val="NormalWeb"/>
        <w:shd w:val="clear" w:color="auto" w:fill="FFFFFF"/>
        <w:spacing w:before="0" w:beforeAutospacing="0" w:after="0" w:afterAutospacing="0"/>
        <w:jc w:val="both"/>
        <w:rPr>
          <w:rFonts w:ascii="Batang" w:eastAsia="Batang" w:hAnsi="Batang"/>
          <w:color w:val="000000" w:themeColor="text1"/>
        </w:rPr>
      </w:pPr>
      <w:r w:rsidRPr="00120FCC">
        <w:rPr>
          <w:rFonts w:ascii="Batang" w:eastAsia="Batang" w:hAnsi="Batang" w:cs="Arial"/>
          <w:color w:val="000000" w:themeColor="text1"/>
        </w:rPr>
        <w:t xml:space="preserve">De lo expuesto hasta ahora parece claro que los problemas de control de la legalidad (conformidad con las normas que rigen la libre competencia entre las empresas) de las Alianzas estratégicas en materia de aviación se han planteado hasta ahora ante las autoridades de la competencia de los Estados Unidos (la DOT); de la Unión Europea (ya que las posibles restricciones que deriven de un acuerdo exceden de la competencia de las autoridades nacionales por “afectar al comercio entre los Estados Miembros”, art. 101 TFUE); de Japón, dado su liderazgo en el mercado del Pacífico Norte; y de Australia, por su importancia en el mercado del Pacífico Sur. </w:t>
      </w:r>
    </w:p>
    <w:p w:rsidR="00270848" w:rsidRPr="00120FCC" w:rsidRDefault="00270848" w:rsidP="00580D70">
      <w:pPr>
        <w:jc w:val="right"/>
        <w:rPr>
          <w:rFonts w:ascii="Batang" w:eastAsia="Batang" w:hAnsi="Batang"/>
          <w:color w:val="000000" w:themeColor="text1"/>
        </w:rPr>
      </w:pPr>
      <w:r w:rsidRPr="00120FCC">
        <w:rPr>
          <w:rFonts w:ascii="Batang" w:eastAsia="Batang" w:hAnsi="Batang"/>
          <w:color w:val="000000" w:themeColor="text1"/>
        </w:rPr>
        <w:t xml:space="preserve">DEL CÓDIGO COMPARTIDO </w:t>
      </w:r>
    </w:p>
    <w:p w:rsidR="00AD0262" w:rsidRPr="00120FCC" w:rsidRDefault="00270848" w:rsidP="00580D70">
      <w:pPr>
        <w:jc w:val="both"/>
        <w:rPr>
          <w:rFonts w:ascii="Batang" w:eastAsia="Batang" w:hAnsi="Batang"/>
          <w:color w:val="000000" w:themeColor="text1"/>
        </w:rPr>
      </w:pPr>
      <w:r w:rsidRPr="00120FCC">
        <w:rPr>
          <w:rFonts w:ascii="Batang" w:eastAsia="Batang" w:hAnsi="Batang"/>
          <w:color w:val="000000" w:themeColor="text1"/>
        </w:rPr>
        <w:lastRenderedPageBreak/>
        <w:t xml:space="preserve">El Código Compartido es un instrumento de mercadeo, concebido para facilitar la colaboración interempresarial, propia de los tiempos modernos. Es un sistema de colaboración que las empresas adoptan como respuesta a la situación que genera una economía mundial interrelacionada, con el propósito de mejorar su participación en el mercado, consolidar su posición en él mismo y finalmente garantizar la permanencia en un medio caracterizado por una fuerte competencia. </w:t>
      </w:r>
      <w:r w:rsidR="00FA1A53" w:rsidRPr="00120FCC">
        <w:rPr>
          <w:rFonts w:ascii="Batang" w:eastAsia="Batang" w:hAnsi="Batang"/>
          <w:color w:val="000000" w:themeColor="text1"/>
        </w:rPr>
        <w:t>cada coasociada</w:t>
      </w:r>
      <w:r w:rsidRPr="00120FCC">
        <w:rPr>
          <w:rFonts w:ascii="Batang" w:eastAsia="Batang" w:hAnsi="Batang"/>
          <w:color w:val="000000" w:themeColor="text1"/>
        </w:rPr>
        <w:t xml:space="preserve">, conciente de sus responsabilidades con el crecimiento sostenido de la industria del transporte aéreo, suman esfuerzo para pasar del pensamiento a la acción; y lograr una recuperación efectiva de la participación de la bandera nacional en los mercados que le conceden los Acuerdos Bilaterales suscritos por la República, basada en el servicio y la excelencia en la atención al pasajero; así como también mejorar sustancialmente el mercado doméstico.      </w:t>
      </w:r>
    </w:p>
    <w:p w:rsidR="00270848" w:rsidRPr="00120FCC" w:rsidRDefault="00270848" w:rsidP="00580D70">
      <w:pPr>
        <w:jc w:val="both"/>
        <w:rPr>
          <w:rFonts w:ascii="Batang" w:eastAsia="Batang" w:hAnsi="Batang"/>
          <w:b/>
          <w:bCs/>
          <w:color w:val="000000" w:themeColor="text1"/>
        </w:rPr>
      </w:pPr>
    </w:p>
    <w:p w:rsidR="00270848" w:rsidRPr="00120FCC" w:rsidRDefault="00270848" w:rsidP="00580D70">
      <w:pPr>
        <w:pStyle w:val="Ttulo4"/>
        <w:spacing w:line="240" w:lineRule="auto"/>
        <w:rPr>
          <w:rFonts w:ascii="Batang" w:eastAsia="Batang" w:hAnsi="Batang"/>
          <w:color w:val="000000" w:themeColor="text1"/>
          <w:sz w:val="24"/>
          <w:szCs w:val="24"/>
          <w:u w:val="single"/>
        </w:rPr>
      </w:pPr>
      <w:r w:rsidRPr="00120FCC">
        <w:rPr>
          <w:rFonts w:ascii="Batang" w:eastAsia="Batang" w:hAnsi="Batang"/>
          <w:color w:val="000000" w:themeColor="text1"/>
          <w:sz w:val="24"/>
          <w:szCs w:val="24"/>
          <w:u w:val="single"/>
        </w:rPr>
        <w:t>ACUERDO DE COOPERACIÓN COMERCIAL</w:t>
      </w:r>
    </w:p>
    <w:p w:rsidR="00B27A3F" w:rsidRPr="00120FCC" w:rsidRDefault="002150FA" w:rsidP="00580D70">
      <w:pPr>
        <w:pStyle w:val="NormalWeb"/>
        <w:shd w:val="clear" w:color="auto" w:fill="FFFFFF"/>
        <w:spacing w:before="0" w:beforeAutospacing="0" w:after="0" w:afterAutospacing="0"/>
        <w:jc w:val="both"/>
        <w:rPr>
          <w:rFonts w:ascii="Batang" w:eastAsia="Batang" w:hAnsi="Batang"/>
          <w:color w:val="000000" w:themeColor="text1"/>
        </w:rPr>
      </w:pPr>
      <w:r w:rsidRPr="00120FCC">
        <w:rPr>
          <w:rFonts w:ascii="Batang" w:eastAsia="Batang" w:hAnsi="Batang" w:cs="Big Caslon Medium"/>
          <w:color w:val="000000" w:themeColor="text1"/>
        </w:rPr>
        <w:t xml:space="preserve">vigencia de los acuerdos bilaterales </w:t>
      </w:r>
      <w:r w:rsidRPr="00120FCC">
        <w:rPr>
          <w:rFonts w:ascii="Batang" w:eastAsia="Batang" w:hAnsi="Batang" w:cs="Arial"/>
          <w:color w:val="000000" w:themeColor="text1"/>
        </w:rPr>
        <w:t xml:space="preserve">además de los acuerdos horizontales  </w:t>
      </w:r>
      <w:r w:rsidRPr="00120FCC">
        <w:rPr>
          <w:rFonts w:ascii="Batang" w:eastAsia="Batang" w:hAnsi="Batang" w:cs="Big Caslon Medium"/>
          <w:color w:val="000000" w:themeColor="text1"/>
        </w:rPr>
        <w:t>.</w:t>
      </w:r>
    </w:p>
    <w:p w:rsidR="00AD0262" w:rsidRPr="00120FCC" w:rsidRDefault="001773BA" w:rsidP="00580D70">
      <w:pPr>
        <w:pStyle w:val="NormalWeb"/>
        <w:shd w:val="clear" w:color="auto" w:fill="FFFFFF"/>
        <w:spacing w:before="0" w:beforeAutospacing="0" w:after="0" w:afterAutospacing="0"/>
        <w:jc w:val="both"/>
        <w:rPr>
          <w:rFonts w:ascii="Batang" w:eastAsia="Batang" w:hAnsi="Batang"/>
          <w:color w:val="000000" w:themeColor="text1"/>
        </w:rPr>
      </w:pPr>
      <w:r w:rsidRPr="00120FCC">
        <w:rPr>
          <w:rFonts w:ascii="Batang" w:eastAsia="Batang" w:hAnsi="Batang" w:cs="Big Caslon Medium"/>
          <w:color w:val="000000" w:themeColor="text1"/>
        </w:rPr>
        <w:t xml:space="preserve"> </w:t>
      </w:r>
      <w:r w:rsidRPr="00120FCC">
        <w:rPr>
          <w:rFonts w:ascii="Batang" w:eastAsia="Batang" w:hAnsi="Batang" w:cs="Arial"/>
          <w:color w:val="000000" w:themeColor="text1"/>
        </w:rPr>
        <w:t>“La aplicación de las reglas de la competencia del Tratado de Roma a la fijación de tarifas en los transportes aéreos (comentario a la sentencia del TJCE de 30 de abril de 1986, Nouvelles Frontières)”; trabajo que llevaba como subtítulo “Se abrió la Caja de Pandora” y en el que comentaba la sentencia del Tribunal de Justicia que estableció que “la aprobación, por parte de las autoridades de aviación civil, de acuerdos sobre tarifas contrarios al apartado 1 del artículo 81 no resulta</w:t>
      </w:r>
      <w:r w:rsidR="00FA1A53" w:rsidRPr="00120FCC">
        <w:rPr>
          <w:rFonts w:ascii="Batang" w:eastAsia="Batang" w:hAnsi="Batang" w:cs="Arial"/>
          <w:color w:val="000000" w:themeColor="text1"/>
        </w:rPr>
        <w:t>ba</w:t>
      </w:r>
      <w:r w:rsidRPr="00120FCC">
        <w:rPr>
          <w:rFonts w:ascii="Batang" w:eastAsia="Batang" w:hAnsi="Batang" w:cs="Arial"/>
          <w:color w:val="000000" w:themeColor="text1"/>
        </w:rPr>
        <w:t xml:space="preserve"> compatible con el Derecho comunitario”, y abrió la vía para la sujeción del transporte aéreo al ámbito del Derecho de la Competencia. de </w:t>
      </w:r>
      <w:r w:rsidR="00B27A3F" w:rsidRPr="00120FCC">
        <w:rPr>
          <w:rFonts w:ascii="Batang" w:eastAsia="Batang" w:hAnsi="Batang" w:cs="Arial"/>
          <w:color w:val="000000" w:themeColor="text1"/>
        </w:rPr>
        <w:t xml:space="preserve">las alianzas están basadas en una estrecha cooperación entre líneas aéreas que se plasma en convenios (acuerdos horizontales) que, prima facie, se concretan en fijaciones de precios, códigos compartidos, distribución de capacidad de asientos </w:t>
      </w:r>
    </w:p>
    <w:p w:rsidR="001773BA" w:rsidRPr="00120FCC" w:rsidRDefault="001773BA" w:rsidP="00580D70">
      <w:pPr>
        <w:pStyle w:val="NormalWeb"/>
        <w:shd w:val="clear" w:color="auto" w:fill="FFFFFF"/>
        <w:spacing w:before="0" w:beforeAutospacing="0" w:after="0" w:afterAutospacing="0"/>
        <w:jc w:val="both"/>
        <w:rPr>
          <w:rFonts w:ascii="Batang" w:eastAsia="Batang" w:hAnsi="Batang"/>
          <w:color w:val="000000" w:themeColor="text1"/>
        </w:rPr>
      </w:pPr>
      <w:r w:rsidRPr="00120FCC">
        <w:rPr>
          <w:rFonts w:ascii="Batang" w:eastAsia="Batang" w:hAnsi="Batang" w:cs="Arial"/>
          <w:color w:val="000000" w:themeColor="text1"/>
        </w:rPr>
        <w:t xml:space="preserve">Recorrido que ha tenido como estaciones intermedias un primer paso por un período de liberalización (que en el ámbito de la Unión Europea comenzó el 1 de enero de 1997), que a nivel nacional fue el efecto de la privatización de las compañías de bandera y a nivel internacional de los “Acuerdos de Cielos Abiertos” </w:t>
      </w:r>
    </w:p>
    <w:p w:rsidR="00AD0262" w:rsidRPr="00120FCC" w:rsidRDefault="00B27A3F" w:rsidP="00580D70">
      <w:pPr>
        <w:pStyle w:val="NormalWeb"/>
        <w:shd w:val="clear" w:color="auto" w:fill="FFFFFF"/>
        <w:spacing w:before="0" w:beforeAutospacing="0" w:after="0" w:afterAutospacing="0"/>
        <w:jc w:val="both"/>
        <w:rPr>
          <w:rFonts w:ascii="Batang" w:eastAsia="Batang" w:hAnsi="Batang"/>
          <w:color w:val="000000" w:themeColor="text1"/>
        </w:rPr>
      </w:pPr>
      <w:r w:rsidRPr="00120FCC">
        <w:rPr>
          <w:rFonts w:ascii="Batang" w:eastAsia="Batang" w:hAnsi="Batang" w:cs="Arial"/>
          <w:color w:val="000000" w:themeColor="text1"/>
        </w:rPr>
        <w:t xml:space="preserve">Y, desde la perspectiva de los usuarios, la constitución de alianzas entre compañías aéreas reportaba notables ventajas para los pasajeros, sobre todo los que viajan por motivo de negocios y los que utilizaban en sus desplazamientos servicios prestados por distintos operadores, </w:t>
      </w:r>
    </w:p>
    <w:p w:rsidR="00B27A3F" w:rsidRPr="00120FCC" w:rsidRDefault="00B27A3F" w:rsidP="00580D70">
      <w:pPr>
        <w:pStyle w:val="NormalWeb"/>
        <w:shd w:val="clear" w:color="auto" w:fill="FFFFFF"/>
        <w:spacing w:before="0" w:beforeAutospacing="0" w:after="0" w:afterAutospacing="0"/>
        <w:jc w:val="both"/>
        <w:rPr>
          <w:rFonts w:ascii="Batang" w:eastAsia="Batang" w:hAnsi="Batang"/>
          <w:color w:val="000000" w:themeColor="text1"/>
        </w:rPr>
      </w:pPr>
      <w:r w:rsidRPr="00120FCC">
        <w:rPr>
          <w:rFonts w:ascii="Batang" w:eastAsia="Batang" w:hAnsi="Batang"/>
          <w:color w:val="000000" w:themeColor="text1"/>
        </w:rPr>
        <w:t xml:space="preserve">Cuando </w:t>
      </w:r>
      <w:r w:rsidRPr="00120FCC">
        <w:rPr>
          <w:rFonts w:ascii="Batang" w:eastAsia="Batang" w:hAnsi="Batang" w:cs="Arial"/>
          <w:color w:val="000000" w:themeColor="text1"/>
        </w:rPr>
        <w:t xml:space="preserve">las alianzas prácticamente controlaron el cien por cien del mercado. </w:t>
      </w:r>
    </w:p>
    <w:p w:rsidR="00AD0262" w:rsidRPr="00120FCC" w:rsidRDefault="00B27A3F" w:rsidP="00580D70">
      <w:pPr>
        <w:pStyle w:val="NormalWeb"/>
        <w:shd w:val="clear" w:color="auto" w:fill="FFFFFF"/>
        <w:spacing w:before="0" w:beforeAutospacing="0" w:after="0" w:afterAutospacing="0"/>
        <w:jc w:val="both"/>
        <w:rPr>
          <w:rFonts w:ascii="Batang" w:eastAsia="Batang" w:hAnsi="Batang"/>
          <w:color w:val="000000" w:themeColor="text1"/>
        </w:rPr>
      </w:pPr>
      <w:r w:rsidRPr="00120FCC">
        <w:rPr>
          <w:rFonts w:ascii="Batang" w:eastAsia="Batang" w:hAnsi="Batang" w:cs="Arial"/>
          <w:color w:val="000000" w:themeColor="text1"/>
        </w:rPr>
        <w:t xml:space="preserve">algunas autoridades nacionales (como el Departamento de Justicia de los Estados Unidos (DOJ)  </w:t>
      </w:r>
      <w:r w:rsidR="00C549D1" w:rsidRPr="00120FCC">
        <w:rPr>
          <w:rFonts w:ascii="Batang" w:eastAsia="Batang" w:hAnsi="Batang" w:cs="Arial"/>
          <w:color w:val="000000" w:themeColor="text1"/>
        </w:rPr>
        <w:t xml:space="preserve">al </w:t>
      </w:r>
      <w:r w:rsidRPr="00120FCC">
        <w:rPr>
          <w:rFonts w:ascii="Batang" w:eastAsia="Batang" w:hAnsi="Batang" w:cs="Arial"/>
          <w:color w:val="000000" w:themeColor="text1"/>
        </w:rPr>
        <w:t xml:space="preserve">realizar estudios económicos serios que pusieron de relieve que la autorización de las alianzas (rectius: la concesión de la </w:t>
      </w:r>
      <w:r w:rsidRPr="00120FCC">
        <w:rPr>
          <w:rFonts w:ascii="Batang" w:eastAsia="Batang" w:hAnsi="Batang" w:cs="Arial"/>
          <w:color w:val="000000" w:themeColor="text1"/>
        </w:rPr>
        <w:lastRenderedPageBreak/>
        <w:t xml:space="preserve">inmunidad antitrust (antitrust immunity, ATI) como se la conoce en los USA, tiene sobre el mercado más efectos negativos que positivos, por lo que defienden el sometimiento de estos acuerdos a las normas generales del Derecho de la competencia; las que se aplican al resto de los operadores económicos. </w:t>
      </w:r>
    </w:p>
    <w:p w:rsidR="00AD0262" w:rsidRPr="00120FCC" w:rsidRDefault="00AD0262" w:rsidP="00580D70">
      <w:pPr>
        <w:pStyle w:val="NormalWeb"/>
        <w:shd w:val="clear" w:color="auto" w:fill="FFFFFF"/>
        <w:spacing w:before="0" w:beforeAutospacing="0" w:after="0" w:afterAutospacing="0"/>
        <w:jc w:val="both"/>
        <w:rPr>
          <w:rFonts w:ascii="Batang" w:eastAsia="Batang" w:hAnsi="Batang"/>
          <w:color w:val="000000" w:themeColor="text1"/>
        </w:rPr>
      </w:pPr>
    </w:p>
    <w:p w:rsidR="00AD0262" w:rsidRPr="00120FCC" w:rsidRDefault="00AD0262" w:rsidP="00580D70">
      <w:pPr>
        <w:jc w:val="both"/>
        <w:rPr>
          <w:rFonts w:ascii="Batang" w:eastAsia="Batang" w:hAnsi="Batang" w:cs="Big Caslon Medium"/>
          <w:color w:val="000000" w:themeColor="text1"/>
        </w:rPr>
      </w:pPr>
    </w:p>
    <w:p w:rsidR="00AD0262" w:rsidRPr="00120FCC" w:rsidRDefault="00282D6F" w:rsidP="00580D70">
      <w:pPr>
        <w:autoSpaceDE w:val="0"/>
        <w:autoSpaceDN w:val="0"/>
        <w:adjustRightInd w:val="0"/>
        <w:ind w:left="1276" w:right="-662"/>
        <w:jc w:val="both"/>
        <w:rPr>
          <w:rFonts w:ascii="Batang" w:eastAsia="Batang" w:hAnsi="Batang" w:cs="Helvetica"/>
          <w:color w:val="000000" w:themeColor="text1"/>
          <w:lang w:val="es-ES_tradnl"/>
        </w:rPr>
      </w:pPr>
      <w:r w:rsidRPr="00120FCC">
        <w:rPr>
          <w:rFonts w:ascii="Batang" w:eastAsia="Batang" w:hAnsi="Batang" w:cs="Helvetica"/>
          <w:color w:val="000000" w:themeColor="text1"/>
          <w:u w:val="single"/>
          <w:lang w:val="es-ES_tradnl"/>
        </w:rPr>
        <w:t xml:space="preserve">Capítulo II - Intercambio de Aeronaves: </w:t>
      </w:r>
    </w:p>
    <w:p w:rsidR="00AD0262" w:rsidRPr="00120FCC" w:rsidRDefault="00282D6F" w:rsidP="00580D70">
      <w:pPr>
        <w:numPr>
          <w:ilvl w:val="0"/>
          <w:numId w:val="5"/>
        </w:numPr>
        <w:tabs>
          <w:tab w:val="left" w:pos="720"/>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i/>
          <w:iCs/>
          <w:color w:val="000000" w:themeColor="text1"/>
          <w:lang w:val="es-ES_tradnl"/>
        </w:rPr>
        <w:t>1. establece</w:t>
      </w:r>
      <w:r w:rsidR="00BC35ED" w:rsidRPr="00120FCC">
        <w:rPr>
          <w:rFonts w:ascii="Batang" w:eastAsia="Batang" w:hAnsi="Batang"/>
          <w:i/>
          <w:iCs/>
          <w:color w:val="000000" w:themeColor="text1"/>
          <w:lang w:val="es-ES_tradnl"/>
        </w:rPr>
        <w:t>r</w:t>
      </w:r>
      <w:r w:rsidRPr="00120FCC">
        <w:rPr>
          <w:rFonts w:ascii="Batang" w:eastAsia="Batang" w:hAnsi="Batang"/>
          <w:i/>
          <w:iCs/>
          <w:color w:val="000000" w:themeColor="text1"/>
          <w:lang w:val="es-ES_tradnl"/>
        </w:rPr>
        <w:t xml:space="preserve"> la responsabilidad de la aeronavegabilidad de las aeronaves.</w:t>
      </w:r>
    </w:p>
    <w:p w:rsidR="00AD0262" w:rsidRPr="00120FCC" w:rsidRDefault="00282D6F" w:rsidP="00580D70">
      <w:pPr>
        <w:numPr>
          <w:ilvl w:val="0"/>
          <w:numId w:val="6"/>
        </w:numPr>
        <w:tabs>
          <w:tab w:val="left" w:pos="720"/>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i/>
          <w:iCs/>
          <w:color w:val="000000" w:themeColor="text1"/>
          <w:lang w:val="es-ES_tradnl"/>
        </w:rPr>
        <w:t>2. identifica</w:t>
      </w:r>
      <w:r w:rsidR="00BC35ED" w:rsidRPr="00120FCC">
        <w:rPr>
          <w:rFonts w:ascii="Batang" w:eastAsia="Batang" w:hAnsi="Batang"/>
          <w:i/>
          <w:iCs/>
          <w:color w:val="000000" w:themeColor="text1"/>
          <w:lang w:val="es-ES_tradnl"/>
        </w:rPr>
        <w:t>r</w:t>
      </w:r>
      <w:r w:rsidRPr="00120FCC">
        <w:rPr>
          <w:rFonts w:ascii="Batang" w:eastAsia="Batang" w:hAnsi="Batang"/>
          <w:i/>
          <w:iCs/>
          <w:color w:val="000000" w:themeColor="text1"/>
          <w:lang w:val="es-ES_tradnl"/>
        </w:rPr>
        <w:t xml:space="preserve"> marca, modelo, matrícula y número de serial de las aeronaves sujetas al convenio de intercambio. En el entendido de las diferencias entre las aeronaves operadas por ambas empresas, el intercambio se debe basar en que ambas empresas operen el mismo tipo de aeronave y que las diferencias que existen entre ellas no deben ser significativas para que se pueda dar el referido intercambio.</w:t>
      </w:r>
    </w:p>
    <w:p w:rsidR="00AD0262" w:rsidRPr="00120FCC" w:rsidRDefault="00282D6F" w:rsidP="00580D70">
      <w:pPr>
        <w:numPr>
          <w:ilvl w:val="0"/>
          <w:numId w:val="7"/>
        </w:numPr>
        <w:tabs>
          <w:tab w:val="left" w:pos="720"/>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i/>
          <w:iCs/>
          <w:color w:val="000000" w:themeColor="text1"/>
          <w:lang w:val="es-ES_tradnl"/>
        </w:rPr>
        <w:t>3.</w:t>
      </w:r>
      <w:r w:rsidRPr="00120FCC">
        <w:rPr>
          <w:rFonts w:ascii="Batang" w:eastAsia="Batang" w:hAnsi="Batang"/>
          <w:i/>
          <w:iCs/>
          <w:color w:val="000000" w:themeColor="text1"/>
          <w:lang w:val="es-ES_tradnl"/>
        </w:rPr>
        <w:tab/>
        <w:t>establece</w:t>
      </w:r>
      <w:r w:rsidR="00BC35ED" w:rsidRPr="00120FCC">
        <w:rPr>
          <w:rFonts w:ascii="Batang" w:eastAsia="Batang" w:hAnsi="Batang"/>
          <w:i/>
          <w:iCs/>
          <w:color w:val="000000" w:themeColor="text1"/>
          <w:lang w:val="es-ES_tradnl"/>
        </w:rPr>
        <w:t>r</w:t>
      </w:r>
      <w:r w:rsidRPr="00120FCC">
        <w:rPr>
          <w:rFonts w:ascii="Batang" w:eastAsia="Batang" w:hAnsi="Batang"/>
          <w:i/>
          <w:iCs/>
          <w:color w:val="000000" w:themeColor="text1"/>
          <w:lang w:val="es-ES_tradnl"/>
        </w:rPr>
        <w:t xml:space="preserve"> las responsabilidades respecto a los registros de mantenimiento de las aeronaves, incluyendo asentamiento en bitácoras durante la ejecución de las operaciones y/o Liberación a Servicio.</w:t>
      </w:r>
    </w:p>
    <w:p w:rsidR="00AD0262" w:rsidRPr="00120FCC" w:rsidRDefault="00282D6F" w:rsidP="00580D70">
      <w:pPr>
        <w:numPr>
          <w:ilvl w:val="0"/>
          <w:numId w:val="8"/>
        </w:numPr>
        <w:tabs>
          <w:tab w:val="left" w:pos="720"/>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i/>
          <w:iCs/>
          <w:color w:val="000000" w:themeColor="text1"/>
          <w:lang w:val="es-ES_tradnl"/>
        </w:rPr>
        <w:t>4.</w:t>
      </w:r>
      <w:r w:rsidRPr="00120FCC">
        <w:rPr>
          <w:rFonts w:ascii="Batang" w:eastAsia="Batang" w:hAnsi="Batang"/>
          <w:i/>
          <w:iCs/>
          <w:color w:val="000000" w:themeColor="text1"/>
          <w:lang w:val="es-ES_tradnl"/>
        </w:rPr>
        <w:tab/>
      </w:r>
      <w:r w:rsidR="00BC35ED" w:rsidRPr="00120FCC">
        <w:rPr>
          <w:rFonts w:ascii="Batang" w:eastAsia="Batang" w:hAnsi="Batang"/>
          <w:i/>
          <w:iCs/>
          <w:color w:val="000000" w:themeColor="text1"/>
          <w:lang w:val="es-ES_tradnl"/>
        </w:rPr>
        <w:t>especificar e</w:t>
      </w:r>
      <w:r w:rsidRPr="00120FCC">
        <w:rPr>
          <w:rFonts w:ascii="Batang" w:eastAsia="Batang" w:hAnsi="Batang"/>
          <w:i/>
          <w:iCs/>
          <w:color w:val="000000" w:themeColor="text1"/>
          <w:lang w:val="es-ES_tradnl"/>
        </w:rPr>
        <w:t>l programa de mantenimiento a ser utilizado en el acuerdo.</w:t>
      </w:r>
    </w:p>
    <w:p w:rsidR="00AD0262" w:rsidRPr="00120FCC" w:rsidRDefault="00282D6F" w:rsidP="00580D70">
      <w:pPr>
        <w:numPr>
          <w:ilvl w:val="0"/>
          <w:numId w:val="9"/>
        </w:numPr>
        <w:tabs>
          <w:tab w:val="left" w:pos="720"/>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i/>
          <w:iCs/>
          <w:color w:val="000000" w:themeColor="text1"/>
          <w:lang w:val="es-ES_tradnl"/>
        </w:rPr>
        <w:t>5.</w:t>
      </w:r>
      <w:r w:rsidRPr="00120FCC">
        <w:rPr>
          <w:rFonts w:ascii="Batang" w:eastAsia="Batang" w:hAnsi="Batang"/>
          <w:i/>
          <w:iCs/>
          <w:color w:val="000000" w:themeColor="text1"/>
          <w:lang w:val="es-ES_tradnl"/>
        </w:rPr>
        <w:tab/>
        <w:t xml:space="preserve"> defini</w:t>
      </w:r>
      <w:r w:rsidR="00CC2465" w:rsidRPr="00120FCC">
        <w:rPr>
          <w:rFonts w:ascii="Batang" w:eastAsia="Batang" w:hAnsi="Batang"/>
          <w:i/>
          <w:iCs/>
          <w:color w:val="000000" w:themeColor="text1"/>
          <w:lang w:val="es-ES_tradnl"/>
        </w:rPr>
        <w:t>r</w:t>
      </w:r>
      <w:r w:rsidRPr="00120FCC">
        <w:rPr>
          <w:rFonts w:ascii="Batang" w:eastAsia="Batang" w:hAnsi="Batang"/>
          <w:i/>
          <w:iCs/>
          <w:color w:val="000000" w:themeColor="text1"/>
          <w:lang w:val="es-ES_tradnl"/>
        </w:rPr>
        <w:t xml:space="preserve"> las responsabilidades en cuanto a reporte de Dificultades en Servicio Estructurales, Interrupciones Mecánicas y Reportes de Alteración y Reparación de Aeronaves.</w:t>
      </w:r>
    </w:p>
    <w:p w:rsidR="00AD0262" w:rsidRPr="00120FCC" w:rsidRDefault="00282D6F" w:rsidP="00580D70">
      <w:pPr>
        <w:numPr>
          <w:ilvl w:val="0"/>
          <w:numId w:val="10"/>
        </w:numPr>
        <w:tabs>
          <w:tab w:val="left" w:pos="720"/>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i/>
          <w:iCs/>
          <w:color w:val="000000" w:themeColor="text1"/>
          <w:lang w:val="es-ES_tradnl"/>
        </w:rPr>
        <w:t>6.</w:t>
      </w:r>
      <w:r w:rsidRPr="00120FCC">
        <w:rPr>
          <w:rFonts w:ascii="Batang" w:eastAsia="Batang" w:hAnsi="Batang"/>
          <w:i/>
          <w:iCs/>
          <w:color w:val="000000" w:themeColor="text1"/>
          <w:lang w:val="es-ES_tradnl"/>
        </w:rPr>
        <w:tab/>
        <w:t>especifica</w:t>
      </w:r>
      <w:r w:rsidR="00387EBB" w:rsidRPr="00120FCC">
        <w:rPr>
          <w:rFonts w:ascii="Batang" w:eastAsia="Batang" w:hAnsi="Batang"/>
          <w:i/>
          <w:iCs/>
          <w:color w:val="000000" w:themeColor="text1"/>
          <w:lang w:val="es-ES_tradnl"/>
        </w:rPr>
        <w:t>r</w:t>
      </w:r>
      <w:r w:rsidRPr="00120FCC">
        <w:rPr>
          <w:rFonts w:ascii="Batang" w:eastAsia="Batang" w:hAnsi="Batang"/>
          <w:i/>
          <w:iCs/>
          <w:color w:val="000000" w:themeColor="text1"/>
          <w:lang w:val="es-ES_tradnl"/>
        </w:rPr>
        <w:t xml:space="preserve"> de quien será el control operacional de las aeronaves.</w:t>
      </w:r>
    </w:p>
    <w:p w:rsidR="00AD0262" w:rsidRPr="00120FCC" w:rsidRDefault="00282D6F" w:rsidP="00580D70">
      <w:pPr>
        <w:autoSpaceDE w:val="0"/>
        <w:autoSpaceDN w:val="0"/>
        <w:adjustRightInd w:val="0"/>
        <w:ind w:left="2127" w:right="-662"/>
        <w:jc w:val="both"/>
        <w:rPr>
          <w:rFonts w:ascii="Batang" w:eastAsia="Batang" w:hAnsi="Batang" w:cs="Helvetica"/>
          <w:color w:val="000000" w:themeColor="text1"/>
          <w:lang w:val="es-ES_tradnl"/>
        </w:rPr>
      </w:pPr>
      <w:r w:rsidRPr="00120FCC">
        <w:rPr>
          <w:rFonts w:ascii="Batang" w:eastAsia="Batang" w:hAnsi="Batang"/>
          <w:i/>
          <w:iCs/>
          <w:color w:val="000000" w:themeColor="text1"/>
          <w:lang w:val="es-ES_tradnl"/>
        </w:rPr>
        <w:t xml:space="preserve"> 7.       defin</w:t>
      </w:r>
      <w:r w:rsidR="00387EBB" w:rsidRPr="00120FCC">
        <w:rPr>
          <w:rFonts w:ascii="Batang" w:eastAsia="Batang" w:hAnsi="Batang"/>
          <w:i/>
          <w:iCs/>
          <w:color w:val="000000" w:themeColor="text1"/>
          <w:lang w:val="es-ES_tradnl"/>
        </w:rPr>
        <w:t>ir</w:t>
      </w:r>
      <w:r w:rsidRPr="00120FCC">
        <w:rPr>
          <w:rFonts w:ascii="Batang" w:eastAsia="Batang" w:hAnsi="Batang"/>
          <w:i/>
          <w:iCs/>
          <w:color w:val="000000" w:themeColor="text1"/>
          <w:lang w:val="es-ES_tradnl"/>
        </w:rPr>
        <w:t xml:space="preserve"> las responsabilidades en cuanto a reportes de Dificultades en Servicio operacionales</w:t>
      </w:r>
    </w:p>
    <w:p w:rsidR="00AD0262" w:rsidRPr="00120FCC" w:rsidRDefault="00282D6F" w:rsidP="00580D70">
      <w:pPr>
        <w:numPr>
          <w:ilvl w:val="0"/>
          <w:numId w:val="11"/>
        </w:numPr>
        <w:tabs>
          <w:tab w:val="left" w:pos="2127"/>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cs="Helvetica"/>
          <w:i/>
          <w:iCs/>
          <w:color w:val="000000" w:themeColor="text1"/>
          <w:lang w:val="es-ES_tradnl"/>
        </w:rPr>
        <w:t>8.</w:t>
      </w:r>
      <w:r w:rsidRPr="00120FCC">
        <w:rPr>
          <w:rFonts w:ascii="Batang" w:eastAsia="Batang" w:hAnsi="Batang" w:cs="Helvetica"/>
          <w:i/>
          <w:iCs/>
          <w:color w:val="000000" w:themeColor="text1"/>
          <w:lang w:val="es-ES_tradnl"/>
        </w:rPr>
        <w:tab/>
      </w:r>
      <w:r w:rsidR="00387EBB" w:rsidRPr="00120FCC">
        <w:rPr>
          <w:rFonts w:ascii="Batang" w:eastAsia="Batang" w:hAnsi="Batang" w:cs="Helvetica"/>
          <w:i/>
          <w:iCs/>
          <w:color w:val="000000" w:themeColor="text1"/>
          <w:lang w:val="es-ES_tradnl"/>
        </w:rPr>
        <w:t xml:space="preserve">Si </w:t>
      </w:r>
      <w:r w:rsidRPr="00120FCC">
        <w:rPr>
          <w:rFonts w:ascii="Batang" w:eastAsia="Batang" w:hAnsi="Batang"/>
          <w:i/>
          <w:iCs/>
          <w:color w:val="000000" w:themeColor="text1"/>
          <w:lang w:val="es-ES_tradnl"/>
        </w:rPr>
        <w:t>El convenio considera un intercambio de aeronaves como una forma de arrendamiento sin tripulación (Dry Lease), lo cual, implica que la aeronave será cedida para uso sin tripulantes a otro operador, el cual debería mantener el control operacional, ello debe manejarse cuidadosamente, ya que puede implicar condiciones potencialmente peligrosas para el desarrollo de la operación, entre ellas se pueden enumerar falta experiencia e  instalaciones inadecuadas para operación, mantenimiento, despacho, etc.</w:t>
      </w:r>
    </w:p>
    <w:p w:rsidR="00AD0262" w:rsidRPr="00120FCC" w:rsidRDefault="00282D6F" w:rsidP="00580D70">
      <w:pPr>
        <w:numPr>
          <w:ilvl w:val="0"/>
          <w:numId w:val="12"/>
        </w:numPr>
        <w:tabs>
          <w:tab w:val="left" w:pos="2127"/>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cs="Helvetica"/>
          <w:i/>
          <w:iCs/>
          <w:color w:val="000000" w:themeColor="text1"/>
          <w:lang w:val="es-ES_tradnl"/>
        </w:rPr>
        <w:t>9.</w:t>
      </w:r>
      <w:r w:rsidRPr="00120FCC">
        <w:rPr>
          <w:rFonts w:ascii="Batang" w:eastAsia="Batang" w:hAnsi="Batang" w:cs="Helvetica"/>
          <w:i/>
          <w:iCs/>
          <w:color w:val="000000" w:themeColor="text1"/>
          <w:lang w:val="es-ES_tradnl"/>
        </w:rPr>
        <w:tab/>
      </w:r>
      <w:r w:rsidRPr="00120FCC">
        <w:rPr>
          <w:rFonts w:ascii="Batang" w:eastAsia="Batang" w:hAnsi="Batang"/>
          <w:i/>
          <w:iCs/>
          <w:color w:val="000000" w:themeColor="text1"/>
          <w:lang w:val="es-ES_tradnl"/>
        </w:rPr>
        <w:t xml:space="preserve">No se establecen cuales son los procedimientos y/o lista de verificación que serán aplicables en los casos de </w:t>
      </w:r>
      <w:r w:rsidRPr="00120FCC">
        <w:rPr>
          <w:rFonts w:ascii="Batang" w:eastAsia="Batang" w:hAnsi="Batang"/>
          <w:i/>
          <w:iCs/>
          <w:color w:val="000000" w:themeColor="text1"/>
          <w:lang w:val="es-ES_tradnl"/>
        </w:rPr>
        <w:lastRenderedPageBreak/>
        <w:t>búsqueda del avión. Programas de instrucción y Notificación de actos de interferencia ilícita. Preparación de los vuelos. Seguimiento y supervisión de operaciones. Obligaciones del encargado de operaciones de vuelo/despachador de vuelo, entre otros requisitos adicionales.</w:t>
      </w:r>
    </w:p>
    <w:p w:rsidR="00AD0262" w:rsidRPr="00120FCC" w:rsidRDefault="00282D6F" w:rsidP="00580D70">
      <w:pPr>
        <w:numPr>
          <w:ilvl w:val="0"/>
          <w:numId w:val="13"/>
        </w:numPr>
        <w:tabs>
          <w:tab w:val="left" w:pos="2127"/>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cs="Helvetica"/>
          <w:i/>
          <w:iCs/>
          <w:color w:val="000000" w:themeColor="text1"/>
          <w:lang w:val="es-ES_tradnl"/>
        </w:rPr>
        <w:t>10.</w:t>
      </w:r>
      <w:r w:rsidRPr="00120FCC">
        <w:rPr>
          <w:rFonts w:ascii="Batang" w:eastAsia="Batang" w:hAnsi="Batang" w:cs="Helvetica"/>
          <w:i/>
          <w:iCs/>
          <w:color w:val="000000" w:themeColor="text1"/>
          <w:lang w:val="es-ES_tradnl"/>
        </w:rPr>
        <w:tab/>
      </w:r>
      <w:r w:rsidRPr="00120FCC">
        <w:rPr>
          <w:rFonts w:ascii="Batang" w:eastAsia="Batang" w:hAnsi="Batang"/>
          <w:i/>
          <w:iCs/>
          <w:color w:val="000000" w:themeColor="text1"/>
          <w:lang w:val="es-ES_tradnl"/>
        </w:rPr>
        <w:t>No se establece que operador asumirá la instrucción que será impartida y bajo que políticas.</w:t>
      </w:r>
    </w:p>
    <w:p w:rsidR="00AD0262" w:rsidRPr="00120FCC" w:rsidRDefault="00282D6F" w:rsidP="00580D70">
      <w:pPr>
        <w:numPr>
          <w:ilvl w:val="0"/>
          <w:numId w:val="14"/>
        </w:numPr>
        <w:tabs>
          <w:tab w:val="left" w:pos="2127"/>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cs="Helvetica"/>
          <w:i/>
          <w:iCs/>
          <w:color w:val="000000" w:themeColor="text1"/>
          <w:lang w:val="es-ES_tradnl"/>
        </w:rPr>
        <w:t>11.</w:t>
      </w:r>
      <w:r w:rsidRPr="00120FCC">
        <w:rPr>
          <w:rFonts w:ascii="Batang" w:eastAsia="Batang" w:hAnsi="Batang" w:cs="Helvetica"/>
          <w:i/>
          <w:iCs/>
          <w:color w:val="000000" w:themeColor="text1"/>
          <w:lang w:val="es-ES_tradnl"/>
        </w:rPr>
        <w:tab/>
      </w:r>
      <w:r w:rsidRPr="00120FCC">
        <w:rPr>
          <w:rFonts w:ascii="Batang" w:eastAsia="Batang" w:hAnsi="Batang"/>
          <w:i/>
          <w:iCs/>
          <w:color w:val="000000" w:themeColor="text1"/>
          <w:lang w:val="es-ES_tradnl"/>
        </w:rPr>
        <w:t>No se establece que operador controlará el tiempo de vuelo, períodos de servicios y períodos de descanso</w:t>
      </w:r>
    </w:p>
    <w:p w:rsidR="00AD0262" w:rsidRPr="00120FCC" w:rsidRDefault="00282D6F" w:rsidP="00580D70">
      <w:pPr>
        <w:numPr>
          <w:ilvl w:val="0"/>
          <w:numId w:val="15"/>
        </w:numPr>
        <w:tabs>
          <w:tab w:val="left" w:pos="2127"/>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cs="Helvetica"/>
          <w:i/>
          <w:iCs/>
          <w:color w:val="000000" w:themeColor="text1"/>
          <w:lang w:val="es-ES_tradnl"/>
        </w:rPr>
        <w:t>12.</w:t>
      </w:r>
      <w:r w:rsidRPr="00120FCC">
        <w:rPr>
          <w:rFonts w:ascii="Batang" w:eastAsia="Batang" w:hAnsi="Batang" w:cs="Helvetica"/>
          <w:i/>
          <w:iCs/>
          <w:color w:val="000000" w:themeColor="text1"/>
          <w:lang w:val="es-ES_tradnl"/>
        </w:rPr>
        <w:tab/>
      </w:r>
      <w:r w:rsidRPr="00120FCC">
        <w:rPr>
          <w:rFonts w:ascii="Batang" w:eastAsia="Batang" w:hAnsi="Batang"/>
          <w:i/>
          <w:iCs/>
          <w:color w:val="000000" w:themeColor="text1"/>
          <w:lang w:val="es-ES_tradnl"/>
        </w:rPr>
        <w:t>No se establece que operador asumirá la instrucción que será impartida y bajo que políticas.</w:t>
      </w:r>
    </w:p>
    <w:p w:rsidR="00AD0262" w:rsidRPr="00120FCC" w:rsidRDefault="00282D6F" w:rsidP="00580D70">
      <w:pPr>
        <w:numPr>
          <w:ilvl w:val="0"/>
          <w:numId w:val="16"/>
        </w:numPr>
        <w:tabs>
          <w:tab w:val="left" w:pos="2127"/>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cs="Helvetica"/>
          <w:i/>
          <w:iCs/>
          <w:color w:val="000000" w:themeColor="text1"/>
          <w:lang w:val="es-ES_tradnl"/>
        </w:rPr>
        <w:t>13.</w:t>
      </w:r>
      <w:r w:rsidRPr="00120FCC">
        <w:rPr>
          <w:rFonts w:ascii="Batang" w:eastAsia="Batang" w:hAnsi="Batang" w:cs="Helvetica"/>
          <w:i/>
          <w:iCs/>
          <w:color w:val="000000" w:themeColor="text1"/>
          <w:lang w:val="es-ES_tradnl"/>
        </w:rPr>
        <w:tab/>
      </w:r>
      <w:r w:rsidRPr="00120FCC">
        <w:rPr>
          <w:rFonts w:ascii="Batang" w:eastAsia="Batang" w:hAnsi="Batang"/>
          <w:i/>
          <w:iCs/>
          <w:color w:val="000000" w:themeColor="text1"/>
          <w:lang w:val="es-ES_tradnl"/>
        </w:rPr>
        <w:t>No se establece que operador controlará el tiempo de vuelo, períodos de servicios y períodos de descanso.</w:t>
      </w:r>
    </w:p>
    <w:p w:rsidR="00282D6F" w:rsidRPr="00120FCC" w:rsidRDefault="00282D6F" w:rsidP="00580D70">
      <w:pPr>
        <w:numPr>
          <w:ilvl w:val="0"/>
          <w:numId w:val="17"/>
        </w:numPr>
        <w:tabs>
          <w:tab w:val="left" w:pos="2127"/>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cs="Helvetica"/>
          <w:i/>
          <w:iCs/>
          <w:color w:val="000000" w:themeColor="text1"/>
          <w:lang w:val="es-ES_tradnl"/>
        </w:rPr>
        <w:t>14.</w:t>
      </w:r>
      <w:r w:rsidRPr="00120FCC">
        <w:rPr>
          <w:rFonts w:ascii="Batang" w:eastAsia="Batang" w:hAnsi="Batang" w:cs="Helvetica"/>
          <w:i/>
          <w:iCs/>
          <w:color w:val="000000" w:themeColor="text1"/>
          <w:lang w:val="es-ES_tradnl"/>
        </w:rPr>
        <w:tab/>
      </w:r>
      <w:r w:rsidRPr="00120FCC">
        <w:rPr>
          <w:rFonts w:ascii="Batang" w:eastAsia="Batang" w:hAnsi="Batang"/>
          <w:i/>
          <w:iCs/>
          <w:color w:val="000000" w:themeColor="text1"/>
          <w:lang w:val="es-ES_tradnl"/>
        </w:rPr>
        <w:t>No se establece que operador asumirá la instrucción que se impartirá de tripulación de cabina en vuelo y bajo que políticas.</w:t>
      </w:r>
    </w:p>
    <w:p w:rsidR="00282D6F" w:rsidRPr="00120FCC" w:rsidRDefault="00282D6F" w:rsidP="00580D70">
      <w:pPr>
        <w:numPr>
          <w:ilvl w:val="0"/>
          <w:numId w:val="17"/>
        </w:numPr>
        <w:tabs>
          <w:tab w:val="left" w:pos="2127"/>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cs="Helvetica"/>
          <w:i/>
          <w:iCs/>
          <w:color w:val="000000" w:themeColor="text1"/>
          <w:lang w:val="es-ES_tradnl"/>
        </w:rPr>
        <w:t>15.</w:t>
      </w:r>
      <w:r w:rsidRPr="00120FCC">
        <w:rPr>
          <w:rFonts w:ascii="Batang" w:eastAsia="Batang" w:hAnsi="Batang" w:cs="Helvetica"/>
          <w:i/>
          <w:iCs/>
          <w:color w:val="000000" w:themeColor="text1"/>
          <w:lang w:val="es-ES_tradnl"/>
        </w:rPr>
        <w:tab/>
      </w:r>
      <w:r w:rsidRPr="00120FCC">
        <w:rPr>
          <w:rFonts w:ascii="Batang" w:eastAsia="Batang" w:hAnsi="Batang"/>
          <w:i/>
          <w:iCs/>
          <w:color w:val="000000" w:themeColor="text1"/>
          <w:lang w:val="es-ES_tradnl"/>
        </w:rPr>
        <w:t>No se garantiza el entrenamiento de todo el personal involucrado en la operación propuesta con el fin de asegurar la estandarización.</w:t>
      </w:r>
    </w:p>
    <w:p w:rsidR="00AD0262" w:rsidRPr="00120FCC" w:rsidRDefault="00282D6F" w:rsidP="00580D70">
      <w:pPr>
        <w:numPr>
          <w:ilvl w:val="0"/>
          <w:numId w:val="17"/>
        </w:numPr>
        <w:tabs>
          <w:tab w:val="left" w:pos="2127"/>
        </w:tabs>
        <w:autoSpaceDE w:val="0"/>
        <w:autoSpaceDN w:val="0"/>
        <w:adjustRightInd w:val="0"/>
        <w:ind w:left="2127" w:right="-662" w:firstLine="0"/>
        <w:jc w:val="both"/>
        <w:rPr>
          <w:rFonts w:ascii="Batang" w:eastAsia="Batang" w:hAnsi="Batang"/>
          <w:i/>
          <w:iCs/>
          <w:color w:val="000000" w:themeColor="text1"/>
          <w:lang w:val="es-ES_tradnl"/>
        </w:rPr>
      </w:pPr>
      <w:r w:rsidRPr="00120FCC">
        <w:rPr>
          <w:rFonts w:ascii="Batang" w:eastAsia="Batang" w:hAnsi="Batang" w:cs="Helvetica"/>
          <w:i/>
          <w:iCs/>
          <w:color w:val="000000" w:themeColor="text1"/>
          <w:lang w:val="es-ES_tradnl"/>
        </w:rPr>
        <w:t>16.</w:t>
      </w:r>
      <w:r w:rsidRPr="00120FCC">
        <w:rPr>
          <w:rFonts w:ascii="Batang" w:eastAsia="Batang" w:hAnsi="Batang" w:cs="Helvetica"/>
          <w:i/>
          <w:iCs/>
          <w:color w:val="000000" w:themeColor="text1"/>
          <w:lang w:val="es-ES_tradnl"/>
        </w:rPr>
        <w:tab/>
      </w:r>
      <w:r w:rsidRPr="00120FCC">
        <w:rPr>
          <w:rFonts w:ascii="Batang" w:eastAsia="Batang" w:hAnsi="Batang"/>
          <w:i/>
          <w:iCs/>
          <w:color w:val="000000" w:themeColor="text1"/>
          <w:lang w:val="es-ES_tradnl"/>
        </w:rPr>
        <w:t>No se establece que operador controlará el tiempo de vuelo, períodos de servicio de vuelo y períodos de descanso.</w:t>
      </w:r>
    </w:p>
    <w:p w:rsidR="00282D6F" w:rsidRPr="00120FCC" w:rsidRDefault="00282D6F" w:rsidP="00580D70">
      <w:pPr>
        <w:autoSpaceDE w:val="0"/>
        <w:autoSpaceDN w:val="0"/>
        <w:adjustRightInd w:val="0"/>
        <w:ind w:left="1276" w:right="-662"/>
        <w:jc w:val="both"/>
        <w:rPr>
          <w:rFonts w:ascii="Batang" w:eastAsia="Batang" w:hAnsi="Batang" w:cs="Helvetica"/>
          <w:color w:val="000000" w:themeColor="text1"/>
          <w:lang w:val="es-ES_tradnl"/>
        </w:rPr>
      </w:pPr>
    </w:p>
    <w:p w:rsidR="00282D6F" w:rsidRPr="00120FCC" w:rsidRDefault="00BE2102" w:rsidP="00580D70">
      <w:pPr>
        <w:autoSpaceDE w:val="0"/>
        <w:autoSpaceDN w:val="0"/>
        <w:adjustRightInd w:val="0"/>
        <w:ind w:left="1276" w:right="-662" w:firstLine="709"/>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La figura del </w:t>
      </w:r>
      <w:r w:rsidR="00282D6F" w:rsidRPr="00120FCC">
        <w:rPr>
          <w:rFonts w:ascii="Batang" w:eastAsia="Batang" w:hAnsi="Batang" w:cs="Helvetica"/>
          <w:color w:val="000000" w:themeColor="text1"/>
          <w:lang w:val="es-ES_tradnl"/>
        </w:rPr>
        <w:t xml:space="preserve"> DRY LEASING en sustitución de la expresión inglesa WET LEASING, genera</w:t>
      </w:r>
      <w:r w:rsidRPr="00120FCC">
        <w:rPr>
          <w:rFonts w:ascii="Batang" w:eastAsia="Batang" w:hAnsi="Batang" w:cs="Helvetica"/>
          <w:color w:val="000000" w:themeColor="text1"/>
          <w:lang w:val="es-ES_tradnl"/>
        </w:rPr>
        <w:t xml:space="preserve"> todo un conjunto de </w:t>
      </w:r>
      <w:r w:rsidR="00282D6F" w:rsidRPr="00120FCC">
        <w:rPr>
          <w:rFonts w:ascii="Batang" w:eastAsia="Batang" w:hAnsi="Batang" w:cs="Helvetica"/>
          <w:color w:val="000000" w:themeColor="text1"/>
          <w:lang w:val="es-ES_tradnl"/>
        </w:rPr>
        <w:t xml:space="preserve"> </w:t>
      </w:r>
      <w:r w:rsidR="00981F60" w:rsidRPr="00120FCC">
        <w:rPr>
          <w:rFonts w:ascii="Batang" w:eastAsia="Batang" w:hAnsi="Batang" w:cs="Helvetica"/>
          <w:color w:val="000000" w:themeColor="text1"/>
          <w:lang w:val="es-ES_tradnl"/>
        </w:rPr>
        <w:t>análisis</w:t>
      </w:r>
      <w:r w:rsidR="00282D6F" w:rsidRPr="00120FCC">
        <w:rPr>
          <w:rFonts w:ascii="Batang" w:eastAsia="Batang" w:hAnsi="Batang" w:cs="Helvetica"/>
          <w:color w:val="000000" w:themeColor="text1"/>
          <w:lang w:val="es-ES_tradnl"/>
        </w:rPr>
        <w:t xml:space="preserve"> con el propósito de clarificar el objeto del intercambio de aeronaves contenido en nuestra proposición, parece conveniente transcribir el concepto de intercambio de aeronave contenido en el Manual de Reglamentación del Transporte Aéreo Internacional (Doc 9626) emitido por la Organización de Aviación Civil Internacional (OACI): </w:t>
      </w:r>
    </w:p>
    <w:p w:rsidR="00AD0262" w:rsidRPr="00120FCC" w:rsidRDefault="00282D6F" w:rsidP="00580D70">
      <w:pPr>
        <w:tabs>
          <w:tab w:val="left" w:pos="10348"/>
        </w:tabs>
        <w:autoSpaceDE w:val="0"/>
        <w:autoSpaceDN w:val="0"/>
        <w:adjustRightInd w:val="0"/>
        <w:ind w:left="1276" w:right="-662"/>
        <w:jc w:val="both"/>
        <w:rPr>
          <w:rFonts w:ascii="Batang" w:eastAsia="Batang" w:hAnsi="Batang" w:cs="Helvetica"/>
          <w:color w:val="000000" w:themeColor="text1"/>
          <w:lang w:val="es-ES_tradnl"/>
        </w:rPr>
      </w:pPr>
      <w:r w:rsidRPr="00120FCC">
        <w:rPr>
          <w:rFonts w:ascii="Batang" w:eastAsia="Batang" w:hAnsi="Batang" w:cs="Helvetica"/>
          <w:i/>
          <w:iCs/>
          <w:color w:val="000000" w:themeColor="text1"/>
          <w:lang w:val="es-ES_tradnl"/>
        </w:rPr>
        <w:t xml:space="preserve">"Intercambio o vuelos con aeronaves intercambiadas es un servicio Terminal regular con una sola aeronave que enlaza una ruta de un transportista aéreo, en el punto de intercambio, con una ruta de un segundo transportista aéreo con la misma aeronave cuya tripulación y control operacional dependen del correspondiente transportista autorizado en cada ruta. </w:t>
      </w:r>
      <w:r w:rsidRPr="00120FCC">
        <w:rPr>
          <w:rFonts w:ascii="Batang" w:eastAsia="Batang" w:hAnsi="Batang" w:cs="Helvetica"/>
          <w:i/>
          <w:iCs/>
          <w:color w:val="000000" w:themeColor="text1"/>
          <w:u w:val="single"/>
          <w:lang w:val="es-ES_tradnl"/>
        </w:rPr>
        <w:t>El intercambio brinda a los pasajeros las ventajas de un servicio con una sola aeronave en lo que esencialmente es una operación de transferencia entre líneas aéreas; también puede ofrecer otros beneficios a los transportistas participantes gracias a una mejor utilización de las aeronaves "</w:t>
      </w:r>
      <w:r w:rsidRPr="00120FCC">
        <w:rPr>
          <w:rFonts w:ascii="Batang" w:eastAsia="Batang" w:hAnsi="Batang" w:cs="Helvetica"/>
          <w:color w:val="000000" w:themeColor="text1"/>
          <w:u w:val="single"/>
          <w:lang w:val="es-ES_tradnl"/>
        </w:rPr>
        <w:t xml:space="preserve"> </w:t>
      </w:r>
    </w:p>
    <w:p w:rsidR="00282D6F" w:rsidRPr="00120FCC" w:rsidRDefault="00282D6F" w:rsidP="00580D70">
      <w:pPr>
        <w:autoSpaceDE w:val="0"/>
        <w:autoSpaceDN w:val="0"/>
        <w:adjustRightInd w:val="0"/>
        <w:ind w:left="1276" w:right="-662" w:firstLine="293"/>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Definición de carácter amplio, cuyo contenido persigue ventajas para los pasajeros y beneficios para los transportistas y cuya esencia es el </w:t>
      </w:r>
      <w:r w:rsidRPr="00120FCC">
        <w:rPr>
          <w:rFonts w:ascii="Batang" w:eastAsia="Batang" w:hAnsi="Batang" w:cs="Helvetica"/>
          <w:color w:val="000000" w:themeColor="text1"/>
          <w:lang w:val="es-ES_tradnl"/>
        </w:rPr>
        <w:lastRenderedPageBreak/>
        <w:t>mejor, mayor y más eficiente uso de las aeronaves, hecho que en la industria aeronáutica caracterizada por costos de cristal -perdónese la metáfora - tiene capital importancia para la estabilidad económica de las empresas. La parte final de la definición propuesta por la OACI, tiene mayor amplitud y por tanto admite una interpretación extensiva de su texto. En efecto, al expresar la definición que "</w:t>
      </w:r>
      <w:r w:rsidRPr="00120FCC">
        <w:rPr>
          <w:rFonts w:ascii="Batang" w:eastAsia="Batang" w:hAnsi="Batang" w:cs="Helvetica"/>
          <w:i/>
          <w:iCs/>
          <w:color w:val="000000" w:themeColor="text1"/>
          <w:lang w:val="es-ES_tradnl"/>
        </w:rPr>
        <w:t xml:space="preserve">el intercambio brinda a los pasajeros las ventajas de un servicio con una sola aeronave en lo que esencialmente es una transferencia entre líneas aéreas", </w:t>
      </w:r>
      <w:r w:rsidRPr="00120FCC">
        <w:rPr>
          <w:rFonts w:ascii="Batang" w:eastAsia="Batang" w:hAnsi="Batang" w:cs="Helvetica"/>
          <w:color w:val="000000" w:themeColor="text1"/>
          <w:lang w:val="es-ES_tradnl"/>
        </w:rPr>
        <w:t>fundamenta el intercambio en el interés del usuario del servicio y al agregar</w:t>
      </w:r>
      <w:r w:rsidRPr="00120FCC">
        <w:rPr>
          <w:rFonts w:ascii="Batang" w:eastAsia="Batang" w:hAnsi="Batang" w:cs="Helvetica"/>
          <w:i/>
          <w:iCs/>
          <w:color w:val="000000" w:themeColor="text1"/>
          <w:lang w:val="es-ES_tradnl"/>
        </w:rPr>
        <w:t xml:space="preserve"> "también puede ofrecer otros beneficios a los transportistas participantes gracias a una mejor utilización de las aeronaves" </w:t>
      </w:r>
      <w:r w:rsidRPr="00120FCC">
        <w:rPr>
          <w:rFonts w:ascii="Batang" w:eastAsia="Batang" w:hAnsi="Batang" w:cs="Helvetica"/>
          <w:color w:val="000000" w:themeColor="text1"/>
          <w:lang w:val="es-ES_tradnl"/>
        </w:rPr>
        <w:t xml:space="preserve">abre una gama de posibilidades en beneficio de los usuarios del servicio público de transporte aéreo, dentro de las cuales tiene cabida la propuesta de </w:t>
      </w:r>
      <w:r w:rsidR="006B1BE7">
        <w:rPr>
          <w:rFonts w:ascii="Batang" w:eastAsia="Batang" w:hAnsi="Batang" w:cs="Helvetica"/>
          <w:color w:val="000000" w:themeColor="text1"/>
          <w:lang w:val="es-ES_tradnl"/>
        </w:rPr>
        <w:t>las aerolíneas consorciadas</w:t>
      </w:r>
      <w:r w:rsidRPr="00120FCC">
        <w:rPr>
          <w:rFonts w:ascii="Batang" w:eastAsia="Batang" w:hAnsi="Batang" w:cs="Helvetica"/>
          <w:color w:val="000000" w:themeColor="text1"/>
          <w:lang w:val="es-ES_tradnl"/>
        </w:rPr>
        <w:t xml:space="preserve">, cuya finalidad consiste en beneficiar a los pasajeros evitando demoras indebida, apoyándose mutuamente en sus respectivas rutas, lo que sin lugar a dudas, redundará en un mejor servicio de transporte aéreo y en una más razonable utilización de las aeronaves. </w:t>
      </w:r>
    </w:p>
    <w:p w:rsidR="00282D6F" w:rsidRPr="00120FCC" w:rsidRDefault="00282D6F" w:rsidP="00580D70">
      <w:pPr>
        <w:autoSpaceDE w:val="0"/>
        <w:autoSpaceDN w:val="0"/>
        <w:adjustRightInd w:val="0"/>
        <w:ind w:left="1276" w:right="-662" w:firstLine="703"/>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Por otra parte, los puntos señalados por el Instituto en el capítulo examinado, tienen respuesta en el hecho de que cada empresa continuará operando bajo las condiciones que le autoriza su Certificado de Operador Aeronáutico (AOC) y sus respectivas especificaciones para la operación. Sin embargo, ello no debe constituir obstáculo para que las aeronaves de una de las empresas sean incluidas, bajo la figura de wet leasing, en las especificaciones de la otra, lo que permitirá, previo cumplimiento de los extremos de ley, mantenerlas bajo el mismo control de operación con el que vuelan actualmente, en el bien entendido, que el intercambio constituye una mejora del servicio al permitirle a una empresa utilizar con código propio una aeronave bajo el control operacional de la otra empresa. </w:t>
      </w:r>
    </w:p>
    <w:p w:rsidR="00282D6F" w:rsidRPr="00120FCC" w:rsidRDefault="00282D6F" w:rsidP="00580D70">
      <w:pPr>
        <w:autoSpaceDE w:val="0"/>
        <w:autoSpaceDN w:val="0"/>
        <w:adjustRightInd w:val="0"/>
        <w:ind w:left="1276" w:right="-662" w:firstLine="703"/>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Como ejemplo de lo que significa una alianza bien estructurada vale la pena recordar que Venezuela fue pionera de este tipo de intercambio en la década de los setenta del siglo XX y cuando todavía no se conocía las bondades del artículo 83 bis del Convenio sobre Aviación Civil Internacional; VIASA fue un éxito económico producto de un conjunto de acuerdos de pool que resultaron beneficioso para los usuarios, los transportistas y en general para el servicio público de transporte aéreo internacional de pasajeros. </w:t>
      </w:r>
      <w:r w:rsidR="00B009D0" w:rsidRPr="00120FCC">
        <w:rPr>
          <w:rFonts w:ascii="Batang" w:eastAsia="Batang" w:hAnsi="Batang" w:cs="Helvetica"/>
          <w:color w:val="000000" w:themeColor="text1"/>
          <w:lang w:val="es-ES_tradnl"/>
        </w:rPr>
        <w:t>Así,</w:t>
      </w:r>
      <w:r w:rsidRPr="00120FCC">
        <w:rPr>
          <w:rFonts w:ascii="Batang" w:eastAsia="Batang" w:hAnsi="Batang" w:cs="Helvetica"/>
          <w:color w:val="000000" w:themeColor="text1"/>
          <w:lang w:val="es-ES_tradnl"/>
        </w:rPr>
        <w:t xml:space="preserve"> por ejemplo, el celebrado entre LACSA - AVIANCA - VIASA produjo resultados económicos satisfactorios, sin desmedro del servicio. En igual sentido, puede hablarse del convenio ALITALIA - KLM - VIASA, sin olvidar el </w:t>
      </w:r>
      <w:r w:rsidRPr="00120FCC">
        <w:rPr>
          <w:rFonts w:ascii="Batang" w:eastAsia="Batang" w:hAnsi="Batang" w:cs="Helvetica"/>
          <w:color w:val="000000" w:themeColor="text1"/>
          <w:lang w:val="es-ES_tradnl"/>
        </w:rPr>
        <w:lastRenderedPageBreak/>
        <w:t xml:space="preserve">suscrito entre IBERIA - KLM - VIASA. Todos ellos factores de progreso y prosperidad. Más aún, a través de KLM, VIASA fue incorporada al grupo KSSU (KLM- SAS- SWISS AIR- UTA) grupo que constituyó un verdadero precedente para la solución de los problemas de unificación de flotas, estandarización de cabinas, entrenamiento de tripulaciones e intercambio de aeronaves. No resultaba extraño por los años setenta, que un vuelo de KLM estuviese bajo el mando de una tripulación venezolana y viceversa; más aún, el intercambio de aeronaves incluyó a otras aerolíneas y no pocas veces vimos aterrizar en Maiquetía un avión de Phillipines Airlines tripulado por pilotos de KLM y realizando un vuelo de VIASA; fue un proceso de intercambios que marcó el rumbo histórico para el progreso equilibrado. VIASA creció bajo la dirección de KLM y el resultado fue de provecho para el país, técnica y económicamente hablando; hoy, </w:t>
      </w:r>
      <w:r w:rsidR="006B1BE7">
        <w:rPr>
          <w:rFonts w:ascii="Batang" w:eastAsia="Batang" w:hAnsi="Batang" w:cs="Helvetica"/>
          <w:color w:val="000000" w:themeColor="text1"/>
          <w:lang w:val="es-ES_tradnl"/>
        </w:rPr>
        <w:t>las aerolíneas consorciadas</w:t>
      </w:r>
      <w:r w:rsidRPr="00120FCC">
        <w:rPr>
          <w:rFonts w:ascii="Batang" w:eastAsia="Batang" w:hAnsi="Batang" w:cs="Helvetica"/>
          <w:color w:val="000000" w:themeColor="text1"/>
          <w:lang w:val="es-ES_tradnl"/>
        </w:rPr>
        <w:t xml:space="preserve">, unen sus esfuerzos para innovar y mejorar el servicio público de transporte aéreo. Las experiencias del pasado abren expectativas para el futuro e impulsan a ofrecer mejores oportunidades a los usuarios, dirigidas a recuperar el mercado mediante una participación activa en el tráfico que genera el país, impulsando el turismo interno e internacional, favoreciendo las fuentes de trabajo y en definitiva construyendo progreso para dar sentido al esfuerzo del INAC que supo recuperar la dignidad aeronáutica del país. </w:t>
      </w:r>
    </w:p>
    <w:p w:rsidR="00282D6F" w:rsidRPr="00120FCC" w:rsidRDefault="00282D6F" w:rsidP="00580D70">
      <w:pPr>
        <w:autoSpaceDE w:val="0"/>
        <w:autoSpaceDN w:val="0"/>
        <w:adjustRightInd w:val="0"/>
        <w:ind w:left="1276" w:right="-662"/>
        <w:jc w:val="both"/>
        <w:rPr>
          <w:rFonts w:ascii="Batang" w:eastAsia="Batang" w:hAnsi="Batang" w:cs="Helvetica"/>
          <w:color w:val="000000" w:themeColor="text1"/>
          <w:lang w:val="es-ES_tradnl"/>
        </w:rPr>
      </w:pPr>
      <w:r w:rsidRPr="00120FCC">
        <w:rPr>
          <w:rFonts w:ascii="Batang" w:eastAsia="Batang" w:hAnsi="Batang" w:cs="Helvetica"/>
          <w:color w:val="000000" w:themeColor="text1"/>
          <w:u w:val="single"/>
          <w:lang w:val="es-ES_tradnl"/>
        </w:rPr>
        <w:t xml:space="preserve">Capítulo III - Acuerdo de Código Compartido </w:t>
      </w:r>
    </w:p>
    <w:p w:rsidR="00282D6F" w:rsidRPr="00120FCC" w:rsidRDefault="00282D6F" w:rsidP="00580D70">
      <w:pPr>
        <w:autoSpaceDE w:val="0"/>
        <w:autoSpaceDN w:val="0"/>
        <w:adjustRightInd w:val="0"/>
        <w:ind w:left="1276" w:right="-662" w:firstLine="703"/>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En cuanto se refiere a los comentarios que la Autoridad Aeronáutica hace del Capítulo III de nuestro documento; es decir, sobre el Código Compartido presentado a su consideración por ASERCA AIRLINES y SANTA BARBARA AIRLINES, nos permitimos expresar los siguientes comentarios: </w:t>
      </w:r>
    </w:p>
    <w:p w:rsidR="00AD0262" w:rsidRPr="00120FCC" w:rsidRDefault="00282D6F" w:rsidP="00580D70">
      <w:pPr>
        <w:autoSpaceDE w:val="0"/>
        <w:autoSpaceDN w:val="0"/>
        <w:adjustRightInd w:val="0"/>
        <w:ind w:left="1276" w:right="-662" w:hanging="360"/>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1.</w:t>
      </w:r>
      <w:r w:rsidRPr="00120FCC">
        <w:rPr>
          <w:rFonts w:ascii="Batang" w:eastAsia="Batang" w:hAnsi="Batang" w:cs="Helvetica"/>
          <w:color w:val="000000" w:themeColor="text1"/>
          <w:lang w:val="es-ES_tradnl"/>
        </w:rPr>
        <w:tab/>
        <w:t xml:space="preserve">Ciertamente, la Autoridad tiene razón al señalar, que para operar rutas internacionales dentro de un Acuerdo de Código Compartido es necesario que ambas empresas sean designadas en la ruta; en tal sentido el documento presentado a la consideración del INAC ha sido ajustado de manera pertinente. A pesar de ello, la doctrina jurídica no es conteste en materia de Código Compartido y reconoce la existencia de una variedad de acuerdos entre aerolíneas que se amparan bajo la expresión. En 1994, el Boletín Informativo de AITAL N° 21, publicó un interesante trabajo de Jan Ernst de Groot, director de la Oficina de Relaciones Exteriores de KLM, bajo el título "Los Códigos Compartidos: Políticas de los Estados Unidos y sus Enseñanzas para Europa". En su texto afirma lo siguiente: </w:t>
      </w:r>
      <w:r w:rsidRPr="00120FCC">
        <w:rPr>
          <w:rFonts w:ascii="Batang" w:eastAsia="Batang" w:hAnsi="Batang" w:cs="Helvetica"/>
          <w:i/>
          <w:iCs/>
          <w:color w:val="000000" w:themeColor="text1"/>
          <w:lang w:val="es-ES_tradnl"/>
        </w:rPr>
        <w:t xml:space="preserve">“El Código compartido puede tomar diversas formas. Lo esencial es que dos o más transportadores, cada uno de ellos bajo su </w:t>
      </w:r>
      <w:r w:rsidRPr="00120FCC">
        <w:rPr>
          <w:rFonts w:ascii="Batang" w:eastAsia="Batang" w:hAnsi="Batang" w:cs="Helvetica"/>
          <w:i/>
          <w:iCs/>
          <w:color w:val="000000" w:themeColor="text1"/>
          <w:lang w:val="es-ES_tradnl"/>
        </w:rPr>
        <w:lastRenderedPageBreak/>
        <w:t>respectivo código o bajo el código combinado, o bien bajo el número del vuelo, venda sillas en el mismo vuelo que es operado por solamente uno de ellos";</w:t>
      </w:r>
      <w:r w:rsidRPr="00120FCC">
        <w:rPr>
          <w:rFonts w:ascii="Batang" w:eastAsia="Batang" w:hAnsi="Batang" w:cs="Helvetica"/>
          <w:color w:val="000000" w:themeColor="text1"/>
          <w:lang w:val="es-ES_tradnl"/>
        </w:rPr>
        <w:t xml:space="preserve"> para más adelante sostener que </w:t>
      </w:r>
      <w:r w:rsidRPr="00120FCC">
        <w:rPr>
          <w:rFonts w:ascii="Batang" w:eastAsia="Batang" w:hAnsi="Batang" w:cs="Helvetica"/>
          <w:i/>
          <w:iCs/>
          <w:color w:val="000000" w:themeColor="text1"/>
          <w:lang w:val="es-ES_tradnl"/>
        </w:rPr>
        <w:t>"es importante no confundir el código compartido con los acuerdos de espacio bloqueado, que consiste en la asignación a una aerolínea de un cierto número de sillas de un vuelo operado por otra. Un acuerdo de espacio bloqueado es algo de naturaleza física; de hecho, es un arriendo parcial, al propio tiempo que el código compartido es un instrumento de mercadeo de acuerdo con las normas del intercambio interlineal. Dada la principal diferencia de naturaleza y de apreciación legal, este artículo no discutirá los acuerdos de espacio bloqueado".</w:t>
      </w:r>
      <w:r w:rsidRPr="00120FCC">
        <w:rPr>
          <w:rFonts w:ascii="Batang" w:eastAsia="Batang" w:hAnsi="Batang" w:cs="Helvetica"/>
          <w:color w:val="000000" w:themeColor="text1"/>
          <w:lang w:val="es-ES_tradnl"/>
        </w:rPr>
        <w:t xml:space="preserve"> Seguidamente, el Dr. de Groot, afirma: que </w:t>
      </w:r>
      <w:r w:rsidRPr="00120FCC">
        <w:rPr>
          <w:rFonts w:ascii="Batang" w:eastAsia="Batang" w:hAnsi="Batang" w:cs="Helvetica"/>
          <w:i/>
          <w:iCs/>
          <w:color w:val="000000" w:themeColor="text1"/>
          <w:lang w:val="es-ES_tradnl"/>
        </w:rPr>
        <w:t xml:space="preserve">"el código compartido puede ser practicado de manera incidental, meramente coyuntural, en cuyo caso es designado como "código compartido desnudo", pero, cada vez con más frecuencia, forma también parte de una más amplia asociación de mercadeo entre aerolíneas participantes (Código compartido de producto común). Los acuerdos de código compartido desnudo tienen lugar, usualmente, entre dos transportadores independientes y en un reducido número de rutas. </w:t>
      </w:r>
      <w:r w:rsidRPr="00120FCC">
        <w:rPr>
          <w:rFonts w:ascii="Batang" w:eastAsia="Batang" w:hAnsi="Batang" w:cs="Helvetica"/>
          <w:i/>
          <w:iCs/>
          <w:color w:val="000000" w:themeColor="text1"/>
          <w:u w:val="single"/>
          <w:lang w:val="es-ES_tradnl"/>
        </w:rPr>
        <w:t>El código compartido de "producto común " se basa en una más amplia, bien pensada e integrada operación entre los transportadores que comparten el código. El "producto común" trae consigo numerosos beneficios adicionales para el consumidor, como resultado de la integración de las redes, la coordinación de los itinerarios, la emisión de boletos y las reservaciones"</w:t>
      </w:r>
      <w:r w:rsidRPr="00120FCC">
        <w:rPr>
          <w:rFonts w:ascii="Batang" w:eastAsia="Batang" w:hAnsi="Batang" w:cs="Helvetica"/>
          <w:i/>
          <w:iCs/>
          <w:color w:val="000000" w:themeColor="text1"/>
          <w:lang w:val="es-ES_tradnl"/>
        </w:rPr>
        <w:t>,</w:t>
      </w:r>
      <w:r w:rsidRPr="00120FCC">
        <w:rPr>
          <w:rFonts w:ascii="Batang" w:eastAsia="Batang" w:hAnsi="Batang" w:cs="Helvetica"/>
          <w:color w:val="000000" w:themeColor="text1"/>
          <w:lang w:val="es-ES_tradnl"/>
        </w:rPr>
        <w:t xml:space="preserve"> (el subrayado es </w:t>
      </w:r>
      <w:r w:rsidR="006B1BE7">
        <w:rPr>
          <w:rFonts w:ascii="Batang" w:eastAsia="Batang" w:hAnsi="Batang" w:cs="Helvetica"/>
          <w:color w:val="000000" w:themeColor="text1"/>
          <w:lang w:val="es-ES_tradnl"/>
        </w:rPr>
        <w:t>mío</w:t>
      </w:r>
      <w:r w:rsidRPr="00120FCC">
        <w:rPr>
          <w:rFonts w:ascii="Batang" w:eastAsia="Batang" w:hAnsi="Batang" w:cs="Helvetica"/>
          <w:color w:val="000000" w:themeColor="text1"/>
          <w:lang w:val="es-ES_tradnl"/>
        </w:rPr>
        <w:t xml:space="preserve">). He allí la esencia misma del interés que persiguen </w:t>
      </w:r>
      <w:r w:rsidR="006B1BE7">
        <w:rPr>
          <w:rFonts w:ascii="Batang" w:eastAsia="Batang" w:hAnsi="Batang" w:cs="Helvetica"/>
          <w:color w:val="000000" w:themeColor="text1"/>
          <w:lang w:val="es-ES_tradnl"/>
        </w:rPr>
        <w:t>las aerolíneas consorciadas</w:t>
      </w:r>
      <w:r w:rsidRPr="00120FCC">
        <w:rPr>
          <w:rFonts w:ascii="Batang" w:eastAsia="Batang" w:hAnsi="Batang" w:cs="Helvetica"/>
          <w:color w:val="000000" w:themeColor="text1"/>
          <w:lang w:val="es-ES_tradnl"/>
        </w:rPr>
        <w:t xml:space="preserve"> al proponer el código compartido que permita, a favor del país, disfrutar del esfuerzo realizado por el INAC al restituir a Venezuela el legítimo derecho que le consagran los Acuerdos Bilaterales celebrados por la República. </w:t>
      </w:r>
    </w:p>
    <w:p w:rsidR="00282D6F" w:rsidRPr="00120FCC" w:rsidRDefault="00282D6F" w:rsidP="00580D70">
      <w:pPr>
        <w:autoSpaceDE w:val="0"/>
        <w:autoSpaceDN w:val="0"/>
        <w:adjustRightInd w:val="0"/>
        <w:ind w:left="1276" w:right="-662" w:firstLine="709"/>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En efecto, un análisis del tráfico aéreo entre Estados Unidos de América y la República Bolivariana de Venezuela arroja que tan sólo el 9% de los 180.000.000,00 de dólares americanos que produce el mercado se quedan en Venezuela. En igual sentido, la ruta a España, por ejemplo, pone de manifiesto que con bandera nacional solamente participa del 5% de un mercado de 65.000.000 de dólares americanos, en ambos casos, recuperar el mercado es la tarea que se propone la alianza propuesta por las dos empresas, porque no parece justo que el producto de tales mercados beneficie la mano de obra extranjera y ayude al crecimiento económico de esos países y no al nuestro. Participar en mayor proporción en los mercados señalados impone un esfuerzo económico inmenso, que obliga al trabajo en conjunto, pues la red de servicios ofrecidos por ASERCA AIRLINES, permite un mejor </w:t>
      </w:r>
      <w:r w:rsidRPr="00120FCC">
        <w:rPr>
          <w:rFonts w:ascii="Batang" w:eastAsia="Batang" w:hAnsi="Batang" w:cs="Helvetica"/>
          <w:color w:val="000000" w:themeColor="text1"/>
          <w:lang w:val="es-ES_tradnl"/>
        </w:rPr>
        <w:lastRenderedPageBreak/>
        <w:t xml:space="preserve">mercadeo del tráfico de extracción hacia los destinos usados como ejemplo y al mismo tiempo, le permite a SANTA BARBARA AIRLINES, ofrecer a Venezuela como destino turístico integral, lo cual sin el apoyo de ASERCA supondría un esfuerzo económico de grandes proporciones. A estas alturas de la argumentación, es conveniente señalar </w:t>
      </w:r>
      <w:r w:rsidR="00B009D0" w:rsidRPr="00120FCC">
        <w:rPr>
          <w:rFonts w:ascii="Batang" w:eastAsia="Batang" w:hAnsi="Batang" w:cs="Helvetica"/>
          <w:color w:val="000000" w:themeColor="text1"/>
          <w:lang w:val="es-ES_tradnl"/>
        </w:rPr>
        <w:t>que,</w:t>
      </w:r>
      <w:r w:rsidRPr="00120FCC">
        <w:rPr>
          <w:rFonts w:ascii="Batang" w:eastAsia="Batang" w:hAnsi="Batang" w:cs="Helvetica"/>
          <w:color w:val="000000" w:themeColor="text1"/>
          <w:lang w:val="es-ES_tradnl"/>
        </w:rPr>
        <w:t xml:space="preserve"> en materia de rutas doméstica, parece no existir impedimento alguno para el desarrollo del acuerdo de código compartido entre </w:t>
      </w:r>
      <w:r w:rsidR="00B009D0" w:rsidRPr="00120FCC">
        <w:rPr>
          <w:rFonts w:ascii="Batang" w:eastAsia="Batang" w:hAnsi="Batang" w:cs="Helvetica"/>
          <w:color w:val="000000" w:themeColor="text1"/>
          <w:lang w:val="es-ES_tradnl"/>
        </w:rPr>
        <w:t>ambas empresas</w:t>
      </w:r>
      <w:r w:rsidRPr="00120FCC">
        <w:rPr>
          <w:rFonts w:ascii="Batang" w:eastAsia="Batang" w:hAnsi="Batang" w:cs="Helvetica"/>
          <w:color w:val="000000" w:themeColor="text1"/>
          <w:lang w:val="es-ES_tradnl"/>
        </w:rPr>
        <w:t xml:space="preserve"> y muchas son las razones que pueden invocarse al respecto: </w:t>
      </w:r>
    </w:p>
    <w:p w:rsidR="00282D6F" w:rsidRPr="00120FCC" w:rsidRDefault="00282D6F" w:rsidP="00580D70">
      <w:pPr>
        <w:autoSpaceDE w:val="0"/>
        <w:autoSpaceDN w:val="0"/>
        <w:adjustRightInd w:val="0"/>
        <w:ind w:left="1985" w:right="-662" w:hanging="425"/>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a)</w:t>
      </w:r>
      <w:r w:rsidRPr="00120FCC">
        <w:rPr>
          <w:rFonts w:ascii="Batang" w:eastAsia="Batang" w:hAnsi="Batang" w:cs="Helvetica"/>
          <w:color w:val="000000" w:themeColor="text1"/>
          <w:lang w:val="es-ES_tradnl"/>
        </w:rPr>
        <w:tab/>
        <w:t xml:space="preserve">En la actualidad no existe ruta nacional en que ambas empresas compitan; </w:t>
      </w:r>
    </w:p>
    <w:p w:rsidR="00282D6F" w:rsidRPr="00120FCC" w:rsidRDefault="00282D6F" w:rsidP="00580D70">
      <w:pPr>
        <w:autoSpaceDE w:val="0"/>
        <w:autoSpaceDN w:val="0"/>
        <w:adjustRightInd w:val="0"/>
        <w:ind w:left="1985" w:right="-662" w:hanging="425"/>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b)</w:t>
      </w:r>
      <w:r w:rsidRPr="00120FCC">
        <w:rPr>
          <w:rFonts w:ascii="Batang" w:eastAsia="Batang" w:hAnsi="Batang" w:cs="Helvetica"/>
          <w:color w:val="000000" w:themeColor="text1"/>
          <w:lang w:val="es-ES_tradnl"/>
        </w:rPr>
        <w:tab/>
        <w:t xml:space="preserve">Bajo tal perspectiva, el código compartido y la alianza estratégica, se transforma en un abanico de posibilidades para los usuarios simplificando los trámites de conexión y facilitándole el acceso al mercado. </w:t>
      </w:r>
    </w:p>
    <w:p w:rsidR="00282D6F" w:rsidRPr="00120FCC" w:rsidRDefault="00282D6F" w:rsidP="00580D70">
      <w:pPr>
        <w:autoSpaceDE w:val="0"/>
        <w:autoSpaceDN w:val="0"/>
        <w:adjustRightInd w:val="0"/>
        <w:ind w:left="1985" w:right="-662" w:hanging="425"/>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c)</w:t>
      </w:r>
      <w:r w:rsidRPr="00120FCC">
        <w:rPr>
          <w:rFonts w:ascii="Batang" w:eastAsia="Batang" w:hAnsi="Batang" w:cs="Helvetica"/>
          <w:color w:val="000000" w:themeColor="text1"/>
          <w:lang w:val="es-ES_tradnl"/>
        </w:rPr>
        <w:tab/>
        <w:t xml:space="preserve">Los boletos emitidos por una empresa tendrán plena validez para volar con la otra empresa. </w:t>
      </w:r>
    </w:p>
    <w:p w:rsidR="00282D6F" w:rsidRPr="00120FCC" w:rsidRDefault="00282D6F" w:rsidP="00580D70">
      <w:pPr>
        <w:autoSpaceDE w:val="0"/>
        <w:autoSpaceDN w:val="0"/>
        <w:adjustRightInd w:val="0"/>
        <w:ind w:left="1985" w:right="-662" w:hanging="425"/>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d)</w:t>
      </w:r>
      <w:r w:rsidRPr="00120FCC">
        <w:rPr>
          <w:rFonts w:ascii="Batang" w:eastAsia="Batang" w:hAnsi="Batang" w:cs="Helvetica"/>
          <w:color w:val="000000" w:themeColor="text1"/>
          <w:lang w:val="es-ES_tradnl"/>
        </w:rPr>
        <w:tab/>
        <w:t xml:space="preserve">Compartir espacios en los aeropuertos para el beneficio de los pasajeros. </w:t>
      </w:r>
    </w:p>
    <w:p w:rsidR="00AD0262" w:rsidRPr="00120FCC" w:rsidRDefault="00282D6F" w:rsidP="00580D70">
      <w:pPr>
        <w:autoSpaceDE w:val="0"/>
        <w:autoSpaceDN w:val="0"/>
        <w:adjustRightInd w:val="0"/>
        <w:ind w:left="1276" w:right="-662" w:hanging="360"/>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2.</w:t>
      </w:r>
      <w:r w:rsidRPr="00120FCC">
        <w:rPr>
          <w:rFonts w:ascii="Batang" w:eastAsia="Batang" w:hAnsi="Batang" w:cs="Helvetica"/>
          <w:color w:val="000000" w:themeColor="text1"/>
          <w:lang w:val="es-ES_tradnl"/>
        </w:rPr>
        <w:tab/>
        <w:t>Al beneficiar mediante la alianza el desarrollo de la participación nacional en el transporte internacional se favorece al turismo interno, se facilita el acceso a los mercados internacionales servidos por SANTA BÁRBARA AIRLINES, desde cualquier punto de la geografía nacional operado por ASERCA AIRLINES, en igual sentido, permite a los extranjeros que visitan a Venezuela en los vuelos de SANTA BARBARA, tener acceso a cualquier destino en nuestro país, disfrutando de un adecuado control del equipaje, un óptimo tiempo de conexión y un prorrateo de tarifas que beneficia al pasajero, sin parar mientes en el beneficio que la alianza proporciona para la mano de obra venezolana y para el crecimiento ordenado y sostenido de la industria aérea nacional. Por otra parte, si bien es cierto que el criterio de la Autoridad Aeronáutica impone que ambas partes tengan derechos de tráfico para mercadear una determinada ruta internacional, no lo es menos que, ASERCA AIRLINES podría vender los destinos internacionales operados por SANTA BÁRBARA, dejando constancia en el boleto de que el trayecto internacional será realizado por ésta última empresa y en igual sentido, se procedería con los destinos nacionales no operados por SANTA BARBARA que se vendan en el exterior. No debe olvidarse que los modernos sistemas de distribución de reservaciones dejan claramente establecido cuál de los trayectos del vuelo contratado por un pasajero habrá de realizarse con una aerolínea y cuál con la otra.</w:t>
      </w:r>
    </w:p>
    <w:p w:rsidR="00AD0262" w:rsidRPr="00120FCC" w:rsidRDefault="00282D6F" w:rsidP="00580D70">
      <w:pPr>
        <w:autoSpaceDE w:val="0"/>
        <w:autoSpaceDN w:val="0"/>
        <w:adjustRightInd w:val="0"/>
        <w:ind w:left="1276" w:right="-662" w:hanging="142"/>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lastRenderedPageBreak/>
        <w:t xml:space="preserve">3. En cuanto a la preocupación expresada por el INAC sobre la fijación de tarifas, precios de los boletos aéreos y prorrateo del producto, se continuará practicando el procedimiento acostumbrado en la figura del Código Compartido, aplicando la formula Standard establecida por IATA (Prorate Manual: Passenger; Parte 3, Sección B-3). De manera que, establecida una tarifa dependiendo de la demanda del mercado, ambas empresas la respetaran en los trayectos punto a punto. Una vez que el pasajero ha realizado el vuelo, el ingreso se repartirá en la proporción que corresponda a las millas voladas por cada transportista. Por ejemplo, si ASERCA AIRLINES vende un boleto en la ruta Puerto Ordaz, Maiquetía, Madrid y viceversa, la tarifa establecida para el vuelo Puerto Ordaz Madrid, será la publicada para la ruta, pero el prorrateo permitirá que el usuario adquiera el boleto con mejor tarifa que si tuviese que comprar los dos trayectos separadamente. En </w:t>
      </w:r>
      <w:r w:rsidR="00B009D0" w:rsidRPr="00120FCC">
        <w:rPr>
          <w:rFonts w:ascii="Batang" w:eastAsia="Batang" w:hAnsi="Batang" w:cs="Helvetica"/>
          <w:color w:val="000000" w:themeColor="text1"/>
          <w:lang w:val="es-ES_tradnl"/>
        </w:rPr>
        <w:t>definitiva,</w:t>
      </w:r>
      <w:r w:rsidRPr="00120FCC">
        <w:rPr>
          <w:rFonts w:ascii="Batang" w:eastAsia="Batang" w:hAnsi="Batang" w:cs="Helvetica"/>
          <w:color w:val="000000" w:themeColor="text1"/>
          <w:lang w:val="es-ES_tradnl"/>
        </w:rPr>
        <w:t xml:space="preserve"> la alianza compensa el desequilibrio y la ventaja que las aerolíneas extranjeras tiene para movilizar a sus pasajeros en rutas nacionales, permitiendo igualar sus ofertas y prestando un mejor servicio a los usuarios.</w:t>
      </w:r>
    </w:p>
    <w:p w:rsidR="00282D6F" w:rsidRPr="00120FCC" w:rsidRDefault="00282D6F" w:rsidP="00580D70">
      <w:pPr>
        <w:autoSpaceDE w:val="0"/>
        <w:autoSpaceDN w:val="0"/>
        <w:adjustRightInd w:val="0"/>
        <w:ind w:left="1276" w:right="-662"/>
        <w:jc w:val="both"/>
        <w:rPr>
          <w:rFonts w:ascii="Batang" w:eastAsia="Batang" w:hAnsi="Batang" w:cs="Helvetica"/>
          <w:color w:val="000000" w:themeColor="text1"/>
          <w:lang w:val="es-ES_tradnl"/>
        </w:rPr>
      </w:pPr>
    </w:p>
    <w:p w:rsidR="00AD0262" w:rsidRPr="00120FCC" w:rsidRDefault="00282D6F" w:rsidP="00580D70">
      <w:pPr>
        <w:numPr>
          <w:ilvl w:val="0"/>
          <w:numId w:val="18"/>
        </w:numPr>
        <w:tabs>
          <w:tab w:val="left" w:pos="1276"/>
        </w:tabs>
        <w:autoSpaceDE w:val="0"/>
        <w:autoSpaceDN w:val="0"/>
        <w:adjustRightInd w:val="0"/>
        <w:ind w:left="1276" w:right="-662"/>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4.Con relación a la preocupación del Instituto sobre el contenido de la cláusula 10 del contrato presentado a su consideración, parece necesario aclarar que su texto está exclusivamente referido al inicio y terminación de cada vuelo, pues, todos los puntos señalados por la comunicación comentada forman parte de la práctica usual de la industria y en consecuencia se cumplirán tanto por lo que se refiere a la información oportuna a los usuarios, como lo concerniente a la inscripción en el boleto y a la presentación de los vuelos que se realicen bajo la figura del Código Compartido, en las pantallas de los sistemas computarizados de reserva (SRC); todo ello en perfecta concordancia con las obligaciones que nos impone a los prestadores de servicio, el artículo 117 de la Constitución de la República Bolivariana de Venezuela, invocado por el Instituto. </w:t>
      </w:r>
    </w:p>
    <w:p w:rsidR="00AD0262" w:rsidRPr="00120FCC" w:rsidRDefault="00282D6F" w:rsidP="00580D70">
      <w:pPr>
        <w:autoSpaceDE w:val="0"/>
        <w:autoSpaceDN w:val="0"/>
        <w:adjustRightInd w:val="0"/>
        <w:ind w:left="1276" w:right="-662" w:hanging="283"/>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5. La cláusula 13 del contrato sometido a la consideración del Instituto, toca aspectos económicos del código compartido que, eventualmente, rozan aspectos importantes de la responsabilidad del transportador. No debe olvidarse, que en materia de responsabilidad por daños ocurridos a los pasajeros, la norma fundamental hasta el presente está recogida en el Convenio para la Unificación de Ciertas Reglas Relativas al Transporte Aéreo Internacional, conocido como Convenio de Varsovia y a su Protocolo de la Haya en tanto la República no ratifique el Convenio de Montreal de 1999; y por lo que se refiere a los servicios domésticos la responsabilidad debe ajustarse a los principios y normas contenidos </w:t>
      </w:r>
      <w:r w:rsidRPr="00120FCC">
        <w:rPr>
          <w:rFonts w:ascii="Batang" w:eastAsia="Batang" w:hAnsi="Batang" w:cs="Helvetica"/>
          <w:color w:val="000000" w:themeColor="text1"/>
          <w:lang w:val="es-ES_tradnl"/>
        </w:rPr>
        <w:lastRenderedPageBreak/>
        <w:t>en la Ley de Aeronáutica Civil, particularmente a lo dispuesto por su Título IV, denominado de "</w:t>
      </w:r>
      <w:r w:rsidRPr="00120FCC">
        <w:rPr>
          <w:rFonts w:ascii="Batang" w:eastAsia="Batang" w:hAnsi="Batang" w:cs="Helvetica"/>
          <w:i/>
          <w:iCs/>
          <w:color w:val="000000" w:themeColor="text1"/>
          <w:lang w:val="es-ES_tradnl"/>
        </w:rPr>
        <w:t>La Responsabilidad y de los Hechos Ilícitos</w:t>
      </w:r>
      <w:r w:rsidRPr="00120FCC">
        <w:rPr>
          <w:rFonts w:ascii="Batang" w:eastAsia="Batang" w:hAnsi="Batang" w:cs="Helvetica"/>
          <w:color w:val="000000" w:themeColor="text1"/>
          <w:lang w:val="es-ES_tradnl"/>
        </w:rPr>
        <w:t>". De manera que, cualquier pacto en contrario suscrito por las empresas y sus pasajeros, resultaría, como bien lo consagra el artículo 105 de la Ley ejusdem, viciado de nulidad absoluta. En consecuencia, la responsabilidad solidaria entre el transportista de hecho y el contractual consagrada por el artículo 104 de la citada Ley deviene inderogable por la voluntad particular, por lo que la cláusula del contrato propuesto a la consideración de la autoridad Aeronáutica (cláusula 13) está referida, exclusivamente, a la relación contractual mercantil entre ASERCA AIRLINES y SANTA BÁRBARA AIRLINES, en ejercicio de la autonomía de la voluntad, principio de incuestionable valor en nuestra legislación mercantil y que de ninguna manera puede afectar o comprometer la responsabilidad de ambas empresas frente a sus pasajeros. No puede derogarse el mandato de Ley mediante una relación contractual entre particulares; como va dicho, la cláusula en cuestión tiene vigencia entre las dos empresas para determinar a cuál de las partes habrá de cargarse el valor de costo de las indemnizaciones de Ley que protegen a los pasajeros de las vicisitudes propias de la actividad aeronáutica, sin perjuicio de las normas contenidas en la Ley de Aeronáutica Civil que no son renunciables por acuerdo particular.</w:t>
      </w:r>
    </w:p>
    <w:p w:rsidR="00AD0262" w:rsidRPr="00120FCC" w:rsidRDefault="00282D6F" w:rsidP="00580D70">
      <w:pPr>
        <w:autoSpaceDE w:val="0"/>
        <w:autoSpaceDN w:val="0"/>
        <w:adjustRightInd w:val="0"/>
        <w:ind w:left="1276" w:right="-662" w:hanging="283"/>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6. Con relación a la redacción que el oficio examinado propone para la cláusula 16.2.1, hemos procedido consecuentemente a reformular su texto, acatando las recomendaciones emitidas por el Instituto Nacional de Aeronáutica Civil. </w:t>
      </w:r>
    </w:p>
    <w:p w:rsidR="00282D6F" w:rsidRPr="00120FCC" w:rsidRDefault="00282D6F" w:rsidP="00580D70">
      <w:pPr>
        <w:autoSpaceDE w:val="0"/>
        <w:autoSpaceDN w:val="0"/>
        <w:adjustRightInd w:val="0"/>
        <w:ind w:left="1276" w:right="-662"/>
        <w:jc w:val="both"/>
        <w:rPr>
          <w:rFonts w:ascii="Batang" w:eastAsia="Batang" w:hAnsi="Batang" w:cs="Helvetica"/>
          <w:color w:val="000000" w:themeColor="text1"/>
          <w:lang w:val="es-ES_tradnl"/>
        </w:rPr>
      </w:pPr>
      <w:r w:rsidRPr="00120FCC">
        <w:rPr>
          <w:rFonts w:ascii="Batang" w:eastAsia="Batang" w:hAnsi="Batang" w:cs="Helvetica"/>
          <w:color w:val="000000" w:themeColor="text1"/>
          <w:u w:val="single"/>
          <w:lang w:val="es-ES_tradnl"/>
        </w:rPr>
        <w:t>Conclusiones</w:t>
      </w:r>
      <w:r w:rsidRPr="00120FCC">
        <w:rPr>
          <w:rFonts w:ascii="Batang" w:eastAsia="Batang" w:hAnsi="Batang" w:cs="Helvetica"/>
          <w:color w:val="000000" w:themeColor="text1"/>
          <w:lang w:val="es-ES_tradnl"/>
        </w:rPr>
        <w:t xml:space="preserve">: </w:t>
      </w:r>
    </w:p>
    <w:p w:rsidR="00AD0262" w:rsidRPr="00120FCC" w:rsidRDefault="00282D6F" w:rsidP="00580D70">
      <w:pPr>
        <w:autoSpaceDE w:val="0"/>
        <w:autoSpaceDN w:val="0"/>
        <w:adjustRightInd w:val="0"/>
        <w:ind w:left="1276" w:right="-662"/>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1.- Durante la primera fase de la alianza estratégica y en tanto no se desarrolle el programa que conduzca a la creación de una unidad de mantenimiento que sirva a ambas empresas, ASERCA AIRLINES y SANTA BARBARA AIRLINES mantendrán el control de sus operaciones en los términos contenidos en su respectivo Certificado de Operador Aeronáutico (AOC) y en sus Especificaciones para Operación aprobadas por el INAC.</w:t>
      </w:r>
    </w:p>
    <w:p w:rsidR="00AD0262" w:rsidRPr="00120FCC" w:rsidRDefault="00282D6F" w:rsidP="00580D70">
      <w:pPr>
        <w:autoSpaceDE w:val="0"/>
        <w:autoSpaceDN w:val="0"/>
        <w:adjustRightInd w:val="0"/>
        <w:ind w:left="1276" w:right="-662"/>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 xml:space="preserve">2.- El Código Compartido propuesto a la consideración del Instituto Nacional de Aeronáutica Civil (INAC) tendrá vigencia solamente en las rutas internacionales para las cuales han sido designadas ambas empresas, y para todas las rutas nacionales tomando en consideración que ello beneficia el acceso a los mercados de los pasajeros; sin perjuicio de que aprobada por la autoridad aeronáutica la Alianza entre las dos empresas, estas comercialicen los vuelos de manera que, sin violar el derecho a la información de los pasajeros, pueda ponerse a </w:t>
      </w:r>
      <w:r w:rsidRPr="00120FCC">
        <w:rPr>
          <w:rFonts w:ascii="Batang" w:eastAsia="Batang" w:hAnsi="Batang" w:cs="Helvetica"/>
          <w:color w:val="000000" w:themeColor="text1"/>
          <w:lang w:val="es-ES_tradnl"/>
        </w:rPr>
        <w:lastRenderedPageBreak/>
        <w:t xml:space="preserve">disposición de ellos la red de rutas servidas por ASERCA AIRLINES Y SANTA BÁRBARA AIRLINES. </w:t>
      </w:r>
    </w:p>
    <w:p w:rsidR="00B203E2" w:rsidRPr="00120FCC" w:rsidRDefault="00B203E2" w:rsidP="00580D70">
      <w:pPr>
        <w:autoSpaceDE w:val="0"/>
        <w:autoSpaceDN w:val="0"/>
        <w:adjustRightInd w:val="0"/>
        <w:ind w:left="1276" w:right="-662"/>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ES_tradnl"/>
        </w:rPr>
        <w:t>PARTE II</w:t>
      </w:r>
    </w:p>
    <w:p w:rsidR="00AD0262" w:rsidRPr="00120FCC" w:rsidRDefault="00B203E2" w:rsidP="00580D70">
      <w:pPr>
        <w:autoSpaceDE w:val="0"/>
        <w:autoSpaceDN w:val="0"/>
        <w:adjustRightInd w:val="0"/>
        <w:ind w:left="1276" w:right="-662"/>
        <w:jc w:val="both"/>
        <w:rPr>
          <w:rFonts w:ascii="Batang" w:eastAsia="Batang" w:hAnsi="Batang" w:cs="Helvetica"/>
          <w:color w:val="000000" w:themeColor="text1"/>
          <w:lang w:val="es-ES_tradnl"/>
        </w:rPr>
      </w:pPr>
      <w:r w:rsidRPr="00120FCC">
        <w:rPr>
          <w:rFonts w:ascii="Batang" w:eastAsia="Batang" w:hAnsi="Batang" w:cs="Helvetica"/>
          <w:color w:val="000000" w:themeColor="text1"/>
          <w:lang w:val="es-VE"/>
        </w:rPr>
        <w:t>ALIANZAS GLOBALES AEROCOMERCIALES</w:t>
      </w:r>
    </w:p>
    <w:p w:rsidR="00B203E2" w:rsidRPr="00120FCC" w:rsidRDefault="00B203E2" w:rsidP="00580D70">
      <w:pPr>
        <w:numPr>
          <w:ilvl w:val="0"/>
          <w:numId w:val="26"/>
        </w:num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 xml:space="preserve">Opera como una red extendida y optimizada, que a menudo se realiza a través de código compartido y acuerdos. </w:t>
      </w:r>
    </w:p>
    <w:p w:rsidR="00B203E2" w:rsidRPr="00120FCC" w:rsidRDefault="00B203E2" w:rsidP="00580D70">
      <w:pPr>
        <w:numPr>
          <w:ilvl w:val="0"/>
          <w:numId w:val="26"/>
        </w:num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 xml:space="preserve">Muchas alianzas empezaron sólo bajo intercambio de código. </w:t>
      </w:r>
    </w:p>
    <w:p w:rsidR="00B203E2" w:rsidRPr="00120FCC" w:rsidRDefault="00B203E2" w:rsidP="00580D70">
      <w:pPr>
        <w:numPr>
          <w:ilvl w:val="0"/>
          <w:numId w:val="26"/>
        </w:num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 xml:space="preserve">Reducción de costos: </w:t>
      </w:r>
    </w:p>
    <w:p w:rsidR="00B203E2" w:rsidRPr="00120FCC" w:rsidRDefault="00B203E2" w:rsidP="00580D70">
      <w:pPr>
        <w:numPr>
          <w:ilvl w:val="1"/>
          <w:numId w:val="26"/>
        </w:num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Esto puede incluir el intercambio de oficinas comerciales o instalaciones o mantenimiento o instalaciones operativas, por ejemplo, hostelería o sistemas informáticos.</w:t>
      </w:r>
    </w:p>
    <w:p w:rsidR="00B203E2" w:rsidRPr="00120FCC" w:rsidRDefault="00B203E2" w:rsidP="00580D70">
      <w:pPr>
        <w:numPr>
          <w:ilvl w:val="1"/>
          <w:numId w:val="26"/>
        </w:num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 xml:space="preserve">En el personal operativo, por ejemplo, personal de manejo en los mostradores de facturación y embarque. o inversiones y compras, por ejemplo, con el fin de negociar descuentos por volumen adicionales. </w:t>
      </w:r>
    </w:p>
    <w:p w:rsidR="00B203E2" w:rsidRPr="00120FCC" w:rsidRDefault="00B203E2" w:rsidP="00580D70">
      <w:p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Beneficios de viajero: Ventajas para el viajero que pueden ser:</w:t>
      </w:r>
    </w:p>
    <w:p w:rsidR="00B203E2" w:rsidRPr="00120FCC" w:rsidRDefault="00B203E2" w:rsidP="00580D70">
      <w:pPr>
        <w:numPr>
          <w:ilvl w:val="2"/>
          <w:numId w:val="27"/>
        </w:num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Menores precios debido a los costes operativos reducidos para una ruta determinada.</w:t>
      </w:r>
    </w:p>
    <w:p w:rsidR="00B203E2" w:rsidRPr="00120FCC" w:rsidRDefault="00B203E2" w:rsidP="00580D70">
      <w:pPr>
        <w:numPr>
          <w:ilvl w:val="2"/>
          <w:numId w:val="27"/>
        </w:num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Mejora en los horarios de salida para una ruta determinada.</w:t>
      </w:r>
    </w:p>
    <w:p w:rsidR="00B203E2" w:rsidRPr="00120FCC" w:rsidRDefault="00B203E2" w:rsidP="00580D70">
      <w:p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ab/>
      </w:r>
      <w:r w:rsidRPr="00120FCC">
        <w:rPr>
          <w:rFonts w:ascii="Batang" w:eastAsia="Batang" w:hAnsi="Batang" w:cs="Helvetica"/>
          <w:color w:val="000000" w:themeColor="text1"/>
          <w:lang w:val="es-ES"/>
        </w:rPr>
        <w:tab/>
      </w:r>
      <w:r w:rsidRPr="00120FCC">
        <w:rPr>
          <w:rFonts w:ascii="Batang" w:eastAsia="Batang" w:hAnsi="Batang" w:cs="Helvetica"/>
          <w:color w:val="000000" w:themeColor="text1"/>
          <w:lang w:val="es-ES"/>
        </w:rPr>
        <w:tab/>
        <w:t>Más destinos a su alcance.</w:t>
      </w:r>
    </w:p>
    <w:p w:rsidR="00B203E2" w:rsidRPr="00120FCC" w:rsidRDefault="00B203E2" w:rsidP="00580D70">
      <w:pPr>
        <w:numPr>
          <w:ilvl w:val="1"/>
          <w:numId w:val="28"/>
        </w:num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Tiempos de viaje más cortos, como resultado de las transferencias optimizados.</w:t>
      </w:r>
    </w:p>
    <w:p w:rsidR="00B203E2" w:rsidRPr="00120FCC" w:rsidRDefault="00B203E2" w:rsidP="00580D70">
      <w:pPr>
        <w:numPr>
          <w:ilvl w:val="1"/>
          <w:numId w:val="28"/>
        </w:num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 xml:space="preserve">Más rápidas recompensas kilometraje por la acumulación de millas para una sola cuenta en varios diferentes portadores. </w:t>
      </w:r>
    </w:p>
    <w:p w:rsidR="00B203E2" w:rsidRPr="00120FCC" w:rsidRDefault="00B203E2" w:rsidP="00580D70">
      <w:p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 xml:space="preserve">Pero también pueden crear desventajas para el viajero, tales como: </w:t>
      </w:r>
    </w:p>
    <w:p w:rsidR="00B203E2" w:rsidRPr="00120FCC" w:rsidRDefault="00B203E2" w:rsidP="00580D70">
      <w:p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ab/>
        <w:t>Los precios más altos  cuando se elimina la  competencia en una ruta determinada.</w:t>
      </w:r>
    </w:p>
    <w:p w:rsidR="00AD0262" w:rsidRPr="00120FCC" w:rsidRDefault="00B203E2" w:rsidP="00580D70">
      <w:pPr>
        <w:autoSpaceDE w:val="0"/>
        <w:autoSpaceDN w:val="0"/>
        <w:adjustRightInd w:val="0"/>
        <w:ind w:right="-749"/>
        <w:jc w:val="both"/>
        <w:rPr>
          <w:rFonts w:ascii="Batang" w:eastAsia="Batang" w:hAnsi="Batang" w:cs="Helvetica"/>
          <w:color w:val="000000" w:themeColor="text1"/>
        </w:rPr>
      </w:pPr>
      <w:r w:rsidRPr="00120FCC">
        <w:rPr>
          <w:rFonts w:ascii="Batang" w:eastAsia="Batang" w:hAnsi="Batang" w:cs="Helvetica"/>
          <w:color w:val="000000" w:themeColor="text1"/>
          <w:lang w:val="es-ES"/>
        </w:rPr>
        <w:t xml:space="preserve"> </w:t>
      </w:r>
      <w:r w:rsidRPr="00120FCC">
        <w:rPr>
          <w:rFonts w:ascii="Batang" w:eastAsia="Batang" w:hAnsi="Batang" w:cs="Helvetica"/>
          <w:color w:val="000000" w:themeColor="text1"/>
          <w:lang w:val="es-ES"/>
        </w:rPr>
        <w:tab/>
        <w:t xml:space="preserve">Vuelos menos frecuentes, por ejemplo, cuando dos líneas aéreas que vuelan cada una  tres </w:t>
      </w:r>
      <w:r w:rsidRPr="00120FCC">
        <w:rPr>
          <w:rFonts w:ascii="Batang" w:eastAsia="Batang" w:hAnsi="Batang" w:cs="Helvetica"/>
          <w:color w:val="000000" w:themeColor="text1"/>
          <w:lang w:val="es-ES"/>
        </w:rPr>
        <w:tab/>
        <w:t>veces al día en una ruta determinada, la alianza podría volar sólo cuatro veces en la misma ruta.</w:t>
      </w:r>
    </w:p>
    <w:p w:rsidR="00C93A7A" w:rsidRPr="00120FCC" w:rsidRDefault="00C93A7A" w:rsidP="00580D70">
      <w:pPr>
        <w:jc w:val="both"/>
        <w:rPr>
          <w:rFonts w:ascii="Batang" w:eastAsia="Batang" w:hAnsi="Batang"/>
          <w:color w:val="000000" w:themeColor="text1"/>
        </w:rPr>
      </w:pPr>
      <w:proofErr w:type="spellStart"/>
      <w:r w:rsidRPr="00120FCC">
        <w:rPr>
          <w:rFonts w:ascii="Batang" w:eastAsia="Batang" w:hAnsi="Batang"/>
          <w:color w:val="000000" w:themeColor="text1"/>
          <w:lang w:val="es-ES"/>
        </w:rPr>
        <w:t>Star</w:t>
      </w:r>
      <w:proofErr w:type="spellEnd"/>
      <w:r w:rsidRPr="00120FCC">
        <w:rPr>
          <w:rFonts w:ascii="Batang" w:eastAsia="Batang" w:hAnsi="Batang"/>
          <w:color w:val="000000" w:themeColor="text1"/>
          <w:lang w:val="es-ES"/>
        </w:rPr>
        <w:t xml:space="preserve"> Alliance</w:t>
      </w:r>
    </w:p>
    <w:p w:rsidR="00C93A7A" w:rsidRPr="00120FCC" w:rsidRDefault="00C93A7A" w:rsidP="00580D70">
      <w:pPr>
        <w:jc w:val="both"/>
        <w:rPr>
          <w:rFonts w:ascii="Batang" w:eastAsia="Batang" w:hAnsi="Batang"/>
          <w:color w:val="000000" w:themeColor="text1"/>
        </w:rPr>
      </w:pPr>
      <w:r w:rsidRPr="00120FCC">
        <w:rPr>
          <w:rFonts w:ascii="Batang" w:eastAsia="Batang" w:hAnsi="Batang"/>
          <w:color w:val="000000" w:themeColor="text1"/>
          <w:lang w:val="es-ES"/>
        </w:rPr>
        <w:t xml:space="preserve">Fundada en el año 1997 por cinco aerolíneas. </w:t>
      </w:r>
    </w:p>
    <w:p w:rsidR="00C93A7A" w:rsidRPr="00120FCC" w:rsidRDefault="00C93A7A" w:rsidP="00580D70">
      <w:pPr>
        <w:jc w:val="both"/>
        <w:rPr>
          <w:rFonts w:ascii="Batang" w:eastAsia="Batang" w:hAnsi="Batang"/>
          <w:color w:val="000000" w:themeColor="text1"/>
        </w:rPr>
      </w:pPr>
      <w:r w:rsidRPr="00120FCC">
        <w:rPr>
          <w:rFonts w:ascii="Batang" w:eastAsia="Batang" w:hAnsi="Batang"/>
          <w:color w:val="000000" w:themeColor="text1"/>
          <w:lang w:val="es-ES"/>
        </w:rPr>
        <w:t xml:space="preserve">Actualmente está formada por 29 aerolíneas de todo el mundo. </w:t>
      </w:r>
    </w:p>
    <w:p w:rsidR="00C93A7A" w:rsidRPr="00120FCC" w:rsidRDefault="00C93A7A" w:rsidP="00580D70">
      <w:pPr>
        <w:jc w:val="both"/>
        <w:rPr>
          <w:rFonts w:ascii="Batang" w:eastAsia="Batang" w:hAnsi="Batang"/>
          <w:color w:val="000000" w:themeColor="text1"/>
        </w:rPr>
      </w:pPr>
      <w:r w:rsidRPr="00120FCC">
        <w:rPr>
          <w:rFonts w:ascii="Batang" w:eastAsia="Batang" w:hAnsi="Batang"/>
          <w:color w:val="000000" w:themeColor="text1"/>
          <w:lang w:val="es-ES"/>
        </w:rPr>
        <w:t xml:space="preserve">Con 4.023 aviones, </w:t>
      </w:r>
    </w:p>
    <w:p w:rsidR="00C93A7A" w:rsidRPr="00120FCC" w:rsidRDefault="00C93A7A" w:rsidP="00580D70">
      <w:pPr>
        <w:jc w:val="both"/>
        <w:rPr>
          <w:rFonts w:ascii="Batang" w:eastAsia="Batang" w:hAnsi="Batang"/>
          <w:color w:val="000000" w:themeColor="text1"/>
        </w:rPr>
      </w:pPr>
      <w:r w:rsidRPr="00120FCC">
        <w:rPr>
          <w:rFonts w:ascii="Batang" w:eastAsia="Batang" w:hAnsi="Batang"/>
          <w:color w:val="000000" w:themeColor="text1"/>
          <w:lang w:val="es-ES"/>
        </w:rPr>
        <w:t>opera diariamente unos 21.000 vuelos a 1.160 aeropuertos en 181 países (datos de abril de 2011)</w:t>
      </w:r>
    </w:p>
    <w:p w:rsidR="00C93A7A" w:rsidRPr="00120FCC" w:rsidRDefault="00C93A7A" w:rsidP="00580D70">
      <w:pPr>
        <w:jc w:val="both"/>
        <w:rPr>
          <w:rFonts w:ascii="Batang" w:eastAsia="Batang" w:hAnsi="Batang"/>
          <w:color w:val="000000" w:themeColor="text1"/>
          <w:lang w:val="en-US"/>
        </w:rPr>
      </w:pPr>
      <w:r w:rsidRPr="00120FCC">
        <w:rPr>
          <w:rFonts w:ascii="Batang" w:eastAsia="Batang" w:hAnsi="Batang"/>
          <w:b/>
          <w:bCs/>
          <w:color w:val="000000" w:themeColor="text1"/>
          <w:lang w:val="en-US"/>
        </w:rPr>
        <w:t>Miembros</w:t>
      </w:r>
      <w:r w:rsidRPr="00120FCC">
        <w:rPr>
          <w:rFonts w:ascii="Batang" w:eastAsia="Batang" w:hAnsi="Batang"/>
          <w:color w:val="000000" w:themeColor="text1"/>
          <w:lang w:val="en-US"/>
        </w:rPr>
        <w:t xml:space="preserve"> // (JP) </w:t>
      </w:r>
      <w:hyperlink r:id="rId6" w:history="1">
        <w:r w:rsidRPr="00120FCC">
          <w:rPr>
            <w:rStyle w:val="Hipervnculo"/>
            <w:rFonts w:ascii="Batang" w:eastAsia="Batang" w:hAnsi="Batang"/>
            <w:color w:val="000000" w:themeColor="text1"/>
            <w:lang w:val="en-US"/>
          </w:rPr>
          <w:t>Adria Airways</w:t>
        </w:r>
      </w:hyperlink>
      <w:r w:rsidRPr="00120FCC">
        <w:rPr>
          <w:rFonts w:ascii="Batang" w:eastAsia="Batang" w:hAnsi="Batang"/>
          <w:color w:val="000000" w:themeColor="text1"/>
          <w:lang w:val="en-US"/>
        </w:rPr>
        <w:t xml:space="preserve"> // 2004 // (A3) </w:t>
      </w:r>
      <w:hyperlink r:id="rId7" w:history="1">
        <w:r w:rsidRPr="00120FCC">
          <w:rPr>
            <w:rStyle w:val="Hipervnculo"/>
            <w:rFonts w:ascii="Batang" w:eastAsia="Batang" w:hAnsi="Batang"/>
            <w:color w:val="000000" w:themeColor="text1"/>
            <w:lang w:val="en-US"/>
          </w:rPr>
          <w:t>Aegean Airlines</w:t>
        </w:r>
      </w:hyperlink>
      <w:r w:rsidRPr="00120FCC">
        <w:rPr>
          <w:rFonts w:ascii="Batang" w:eastAsia="Batang" w:hAnsi="Batang"/>
          <w:color w:val="000000" w:themeColor="text1"/>
          <w:lang w:val="en-US"/>
        </w:rPr>
        <w:t xml:space="preserve"> // 2010 // (AC) </w:t>
      </w:r>
      <w:hyperlink r:id="rId8" w:history="1">
        <w:r w:rsidRPr="00120FCC">
          <w:rPr>
            <w:rStyle w:val="Hipervnculo"/>
            <w:rFonts w:ascii="Batang" w:eastAsia="Batang" w:hAnsi="Batang"/>
            <w:color w:val="000000" w:themeColor="text1"/>
            <w:lang w:val="en-US"/>
          </w:rPr>
          <w:t>Air Canada</w:t>
        </w:r>
      </w:hyperlink>
      <w:r w:rsidRPr="00120FCC">
        <w:rPr>
          <w:rFonts w:ascii="Batang" w:eastAsia="Batang" w:hAnsi="Batang"/>
          <w:color w:val="000000" w:themeColor="text1"/>
          <w:lang w:val="en-US"/>
        </w:rPr>
        <w:t xml:space="preserve"> // Founder // (CA) </w:t>
      </w:r>
      <w:hyperlink r:id="rId9" w:history="1">
        <w:r w:rsidRPr="00120FCC">
          <w:rPr>
            <w:rStyle w:val="Hipervnculo"/>
            <w:rFonts w:ascii="Batang" w:eastAsia="Batang" w:hAnsi="Batang"/>
            <w:color w:val="000000" w:themeColor="text1"/>
            <w:lang w:val="en-US"/>
          </w:rPr>
          <w:t>Air China</w:t>
        </w:r>
      </w:hyperlink>
      <w:r w:rsidRPr="00120FCC">
        <w:rPr>
          <w:rFonts w:ascii="Batang" w:eastAsia="Batang" w:hAnsi="Batang"/>
          <w:color w:val="000000" w:themeColor="text1"/>
          <w:lang w:val="en-US"/>
        </w:rPr>
        <w:t xml:space="preserve"> // 2007 // (AI) </w:t>
      </w:r>
      <w:hyperlink r:id="rId10" w:history="1">
        <w:r w:rsidRPr="00120FCC">
          <w:rPr>
            <w:rStyle w:val="Hipervnculo"/>
            <w:rFonts w:ascii="Batang" w:eastAsia="Batang" w:hAnsi="Batang"/>
            <w:color w:val="000000" w:themeColor="text1"/>
            <w:lang w:val="en-US"/>
          </w:rPr>
          <w:t>Air India</w:t>
        </w:r>
      </w:hyperlink>
      <w:r w:rsidRPr="00120FCC">
        <w:rPr>
          <w:rFonts w:ascii="Batang" w:eastAsia="Batang" w:hAnsi="Batang"/>
          <w:color w:val="000000" w:themeColor="text1"/>
          <w:lang w:val="en-US"/>
        </w:rPr>
        <w:t xml:space="preserve"> // 2014 // (NZ) </w:t>
      </w:r>
      <w:hyperlink r:id="rId11" w:history="1">
        <w:r w:rsidRPr="00120FCC">
          <w:rPr>
            <w:rStyle w:val="Hipervnculo"/>
            <w:rFonts w:ascii="Batang" w:eastAsia="Batang" w:hAnsi="Batang"/>
            <w:color w:val="000000" w:themeColor="text1"/>
            <w:lang w:val="en-US"/>
          </w:rPr>
          <w:t>Air New Zealand</w:t>
        </w:r>
      </w:hyperlink>
      <w:r w:rsidRPr="00120FCC">
        <w:rPr>
          <w:rFonts w:ascii="Batang" w:eastAsia="Batang" w:hAnsi="Batang"/>
          <w:color w:val="000000" w:themeColor="text1"/>
          <w:lang w:val="en-US"/>
        </w:rPr>
        <w:t xml:space="preserve"> // 1999 // (NH) </w:t>
      </w:r>
      <w:hyperlink r:id="rId12" w:history="1">
        <w:r w:rsidRPr="00120FCC">
          <w:rPr>
            <w:rStyle w:val="Hipervnculo"/>
            <w:rFonts w:ascii="Batang" w:eastAsia="Batang" w:hAnsi="Batang"/>
            <w:color w:val="000000" w:themeColor="text1"/>
            <w:lang w:val="en-US"/>
          </w:rPr>
          <w:t>All Nippon Airways</w:t>
        </w:r>
      </w:hyperlink>
      <w:r w:rsidRPr="00120FCC">
        <w:rPr>
          <w:rFonts w:ascii="Batang" w:eastAsia="Batang" w:hAnsi="Batang"/>
          <w:color w:val="000000" w:themeColor="text1"/>
          <w:lang w:val="en-US"/>
        </w:rPr>
        <w:t xml:space="preserve"> // 1999 // (OZ) </w:t>
      </w:r>
      <w:hyperlink r:id="rId13" w:history="1">
        <w:r w:rsidRPr="00120FCC">
          <w:rPr>
            <w:rStyle w:val="Hipervnculo"/>
            <w:rFonts w:ascii="Batang" w:eastAsia="Batang" w:hAnsi="Batang"/>
            <w:color w:val="000000" w:themeColor="text1"/>
            <w:lang w:val="en-US"/>
          </w:rPr>
          <w:t>Asiana Airlines</w:t>
        </w:r>
      </w:hyperlink>
      <w:r w:rsidRPr="00120FCC">
        <w:rPr>
          <w:rFonts w:ascii="Batang" w:eastAsia="Batang" w:hAnsi="Batang"/>
          <w:color w:val="000000" w:themeColor="text1"/>
          <w:lang w:val="en-US"/>
        </w:rPr>
        <w:t xml:space="preserve"> // 2003 // (OS) </w:t>
      </w:r>
      <w:hyperlink r:id="rId14" w:history="1">
        <w:r w:rsidRPr="00120FCC">
          <w:rPr>
            <w:rStyle w:val="Hipervnculo"/>
            <w:rFonts w:ascii="Batang" w:eastAsia="Batang" w:hAnsi="Batang"/>
            <w:color w:val="000000" w:themeColor="text1"/>
            <w:lang w:val="en-US"/>
          </w:rPr>
          <w:t>Austrian Airlines</w:t>
        </w:r>
      </w:hyperlink>
      <w:r w:rsidRPr="00120FCC">
        <w:rPr>
          <w:rFonts w:ascii="Batang" w:eastAsia="Batang" w:hAnsi="Batang"/>
          <w:color w:val="000000" w:themeColor="text1"/>
          <w:lang w:val="en-US"/>
        </w:rPr>
        <w:t xml:space="preserve"> // 2000 // (AV) </w:t>
      </w:r>
      <w:hyperlink r:id="rId15" w:history="1">
        <w:r w:rsidRPr="00120FCC">
          <w:rPr>
            <w:rStyle w:val="Hipervnculo"/>
            <w:rFonts w:ascii="Batang" w:eastAsia="Batang" w:hAnsi="Batang"/>
            <w:color w:val="000000" w:themeColor="text1"/>
            <w:lang w:val="en-US"/>
          </w:rPr>
          <w:t>Avianca</w:t>
        </w:r>
      </w:hyperlink>
      <w:r w:rsidRPr="00120FCC">
        <w:rPr>
          <w:rFonts w:ascii="Batang" w:eastAsia="Batang" w:hAnsi="Batang"/>
          <w:color w:val="000000" w:themeColor="text1"/>
          <w:lang w:val="en-US"/>
        </w:rPr>
        <w:t xml:space="preserve"> // 2012 // (SN) </w:t>
      </w:r>
      <w:hyperlink r:id="rId16" w:history="1">
        <w:r w:rsidRPr="00120FCC">
          <w:rPr>
            <w:rStyle w:val="Hipervnculo"/>
            <w:rFonts w:ascii="Batang" w:eastAsia="Batang" w:hAnsi="Batang"/>
            <w:color w:val="000000" w:themeColor="text1"/>
            <w:lang w:val="en-US"/>
          </w:rPr>
          <w:t>Brussels Airlines</w:t>
        </w:r>
      </w:hyperlink>
      <w:r w:rsidRPr="00120FCC">
        <w:rPr>
          <w:rFonts w:ascii="Batang" w:eastAsia="Batang" w:hAnsi="Batang"/>
          <w:color w:val="000000" w:themeColor="text1"/>
          <w:lang w:val="en-US"/>
        </w:rPr>
        <w:t xml:space="preserve"> // 2009 // (CM) </w:t>
      </w:r>
      <w:hyperlink r:id="rId17" w:history="1">
        <w:r w:rsidRPr="00120FCC">
          <w:rPr>
            <w:rStyle w:val="Hipervnculo"/>
            <w:rFonts w:ascii="Batang" w:eastAsia="Batang" w:hAnsi="Batang"/>
            <w:color w:val="000000" w:themeColor="text1"/>
            <w:lang w:val="en-US"/>
          </w:rPr>
          <w:t>Copa Airlines</w:t>
        </w:r>
      </w:hyperlink>
      <w:r w:rsidRPr="00120FCC">
        <w:rPr>
          <w:rFonts w:ascii="Batang" w:eastAsia="Batang" w:hAnsi="Batang"/>
          <w:color w:val="000000" w:themeColor="text1"/>
          <w:lang w:val="en-US"/>
        </w:rPr>
        <w:t xml:space="preserve"> // 2012 // (OU) </w:t>
      </w:r>
      <w:hyperlink r:id="rId18" w:history="1">
        <w:r w:rsidRPr="00120FCC">
          <w:rPr>
            <w:rStyle w:val="Hipervnculo"/>
            <w:rFonts w:ascii="Batang" w:eastAsia="Batang" w:hAnsi="Batang"/>
            <w:color w:val="000000" w:themeColor="text1"/>
            <w:lang w:val="en-US"/>
          </w:rPr>
          <w:t>Croatia Airlines</w:t>
        </w:r>
      </w:hyperlink>
      <w:r w:rsidRPr="00120FCC">
        <w:rPr>
          <w:rFonts w:ascii="Batang" w:eastAsia="Batang" w:hAnsi="Batang"/>
          <w:color w:val="000000" w:themeColor="text1"/>
          <w:lang w:val="en-US"/>
        </w:rPr>
        <w:t xml:space="preserve"> // 2004 // (MS) </w:t>
      </w:r>
      <w:hyperlink r:id="rId19" w:history="1">
        <w:proofErr w:type="spellStart"/>
        <w:r w:rsidRPr="00120FCC">
          <w:rPr>
            <w:rStyle w:val="Hipervnculo"/>
            <w:rFonts w:ascii="Batang" w:eastAsia="Batang" w:hAnsi="Batang"/>
            <w:color w:val="000000" w:themeColor="text1"/>
            <w:lang w:val="en-US"/>
          </w:rPr>
          <w:t>EgyptAir</w:t>
        </w:r>
        <w:proofErr w:type="spellEnd"/>
      </w:hyperlink>
      <w:r w:rsidRPr="00120FCC">
        <w:rPr>
          <w:rFonts w:ascii="Batang" w:eastAsia="Batang" w:hAnsi="Batang"/>
          <w:color w:val="000000" w:themeColor="text1"/>
          <w:lang w:val="en-US"/>
        </w:rPr>
        <w:t xml:space="preserve"> // 2008 // (ET) </w:t>
      </w:r>
      <w:hyperlink r:id="rId20" w:history="1">
        <w:r w:rsidRPr="00120FCC">
          <w:rPr>
            <w:rStyle w:val="Hipervnculo"/>
            <w:rFonts w:ascii="Batang" w:eastAsia="Batang" w:hAnsi="Batang"/>
            <w:color w:val="000000" w:themeColor="text1"/>
            <w:lang w:val="en-US"/>
          </w:rPr>
          <w:t>Ethiopian Airlines</w:t>
        </w:r>
      </w:hyperlink>
      <w:r w:rsidRPr="00120FCC">
        <w:rPr>
          <w:rFonts w:ascii="Batang" w:eastAsia="Batang" w:hAnsi="Batang"/>
          <w:color w:val="000000" w:themeColor="text1"/>
          <w:lang w:val="en-US"/>
        </w:rPr>
        <w:t xml:space="preserve"> // </w:t>
      </w:r>
      <w:r w:rsidRPr="00120FCC">
        <w:rPr>
          <w:rFonts w:ascii="Batang" w:eastAsia="Batang" w:hAnsi="Batang"/>
          <w:color w:val="000000" w:themeColor="text1"/>
          <w:lang w:val="en-US"/>
        </w:rPr>
        <w:lastRenderedPageBreak/>
        <w:t xml:space="preserve">2011 // (BR) </w:t>
      </w:r>
      <w:hyperlink r:id="rId21" w:history="1">
        <w:r w:rsidRPr="00120FCC">
          <w:rPr>
            <w:rStyle w:val="Hipervnculo"/>
            <w:rFonts w:ascii="Batang" w:eastAsia="Batang" w:hAnsi="Batang"/>
            <w:color w:val="000000" w:themeColor="text1"/>
            <w:lang w:val="en-US"/>
          </w:rPr>
          <w:t>EVA Air</w:t>
        </w:r>
      </w:hyperlink>
      <w:r w:rsidRPr="00120FCC">
        <w:rPr>
          <w:rFonts w:ascii="Batang" w:eastAsia="Batang" w:hAnsi="Batang"/>
          <w:color w:val="000000" w:themeColor="text1"/>
          <w:lang w:val="en-US"/>
        </w:rPr>
        <w:t xml:space="preserve"> // 2013 // (LO) </w:t>
      </w:r>
      <w:hyperlink r:id="rId22" w:history="1">
        <w:r w:rsidRPr="00120FCC">
          <w:rPr>
            <w:rStyle w:val="Hipervnculo"/>
            <w:rFonts w:ascii="Batang" w:eastAsia="Batang" w:hAnsi="Batang"/>
            <w:color w:val="000000" w:themeColor="text1"/>
            <w:lang w:val="en-US"/>
          </w:rPr>
          <w:t>LOT Polish Airlines</w:t>
        </w:r>
      </w:hyperlink>
      <w:r w:rsidRPr="00120FCC">
        <w:rPr>
          <w:rFonts w:ascii="Batang" w:eastAsia="Batang" w:hAnsi="Batang"/>
          <w:color w:val="000000" w:themeColor="text1"/>
          <w:lang w:val="en-US"/>
        </w:rPr>
        <w:t xml:space="preserve"> // 2003 // (LH) </w:t>
      </w:r>
      <w:hyperlink r:id="rId23" w:history="1">
        <w:r w:rsidRPr="00120FCC">
          <w:rPr>
            <w:rStyle w:val="Hipervnculo"/>
            <w:rFonts w:ascii="Batang" w:eastAsia="Batang" w:hAnsi="Batang"/>
            <w:color w:val="000000" w:themeColor="text1"/>
            <w:lang w:val="en-US"/>
          </w:rPr>
          <w:t>Lufthansa</w:t>
        </w:r>
      </w:hyperlink>
      <w:r w:rsidRPr="00120FCC">
        <w:rPr>
          <w:rFonts w:ascii="Batang" w:eastAsia="Batang" w:hAnsi="Batang"/>
          <w:color w:val="000000" w:themeColor="text1"/>
          <w:lang w:val="en-US"/>
        </w:rPr>
        <w:t xml:space="preserve"> // Founder // (SK) </w:t>
      </w:r>
      <w:hyperlink r:id="rId24" w:history="1">
        <w:r w:rsidRPr="00120FCC">
          <w:rPr>
            <w:rStyle w:val="Hipervnculo"/>
            <w:rFonts w:ascii="Batang" w:eastAsia="Batang" w:hAnsi="Batang"/>
            <w:color w:val="000000" w:themeColor="text1"/>
            <w:lang w:val="en-US"/>
          </w:rPr>
          <w:t>Scandinavian Airlines</w:t>
        </w:r>
      </w:hyperlink>
      <w:r w:rsidRPr="00120FCC">
        <w:rPr>
          <w:rFonts w:ascii="Batang" w:eastAsia="Batang" w:hAnsi="Batang"/>
          <w:color w:val="000000" w:themeColor="text1"/>
          <w:lang w:val="en-US"/>
        </w:rPr>
        <w:t xml:space="preserve"> // Founder // (ZH) </w:t>
      </w:r>
      <w:hyperlink r:id="rId25" w:history="1">
        <w:r w:rsidRPr="00120FCC">
          <w:rPr>
            <w:rStyle w:val="Hipervnculo"/>
            <w:rFonts w:ascii="Batang" w:eastAsia="Batang" w:hAnsi="Batang"/>
            <w:color w:val="000000" w:themeColor="text1"/>
            <w:lang w:val="en-US"/>
          </w:rPr>
          <w:t>Shenzhen Airlines</w:t>
        </w:r>
      </w:hyperlink>
      <w:r w:rsidRPr="00120FCC">
        <w:rPr>
          <w:rFonts w:ascii="Batang" w:eastAsia="Batang" w:hAnsi="Batang"/>
          <w:color w:val="000000" w:themeColor="text1"/>
          <w:lang w:val="en-US"/>
        </w:rPr>
        <w:t xml:space="preserve"> // 2012 // (SQ) </w:t>
      </w:r>
      <w:hyperlink r:id="rId26" w:history="1">
        <w:r w:rsidRPr="00120FCC">
          <w:rPr>
            <w:rStyle w:val="Hipervnculo"/>
            <w:rFonts w:ascii="Batang" w:eastAsia="Batang" w:hAnsi="Batang"/>
            <w:color w:val="000000" w:themeColor="text1"/>
            <w:lang w:val="en-US"/>
          </w:rPr>
          <w:t>Singapore Airlines</w:t>
        </w:r>
      </w:hyperlink>
      <w:r w:rsidRPr="00120FCC">
        <w:rPr>
          <w:rFonts w:ascii="Batang" w:eastAsia="Batang" w:hAnsi="Batang"/>
          <w:color w:val="000000" w:themeColor="text1"/>
          <w:lang w:val="en-US"/>
        </w:rPr>
        <w:t xml:space="preserve"> // 2000 // (SA) </w:t>
      </w:r>
      <w:hyperlink r:id="rId27" w:history="1">
        <w:r w:rsidRPr="00120FCC">
          <w:rPr>
            <w:rStyle w:val="Hipervnculo"/>
            <w:rFonts w:ascii="Batang" w:eastAsia="Batang" w:hAnsi="Batang"/>
            <w:color w:val="000000" w:themeColor="text1"/>
            <w:lang w:val="en-US"/>
          </w:rPr>
          <w:t>South African Airways</w:t>
        </w:r>
      </w:hyperlink>
      <w:r w:rsidRPr="00120FCC">
        <w:rPr>
          <w:rFonts w:ascii="Batang" w:eastAsia="Batang" w:hAnsi="Batang"/>
          <w:color w:val="000000" w:themeColor="text1"/>
          <w:lang w:val="en-US"/>
        </w:rPr>
        <w:t xml:space="preserve"> // 2006 // (LX) </w:t>
      </w:r>
      <w:hyperlink r:id="rId28" w:history="1">
        <w:r w:rsidRPr="00120FCC">
          <w:rPr>
            <w:rStyle w:val="Hipervnculo"/>
            <w:rFonts w:ascii="Batang" w:eastAsia="Batang" w:hAnsi="Batang"/>
            <w:color w:val="000000" w:themeColor="text1"/>
            <w:lang w:val="en-US"/>
          </w:rPr>
          <w:t>Swiss International Air Lines</w:t>
        </w:r>
      </w:hyperlink>
      <w:r w:rsidRPr="00120FCC">
        <w:rPr>
          <w:rFonts w:ascii="Batang" w:eastAsia="Batang" w:hAnsi="Batang"/>
          <w:color w:val="000000" w:themeColor="text1"/>
          <w:lang w:val="en-US"/>
        </w:rPr>
        <w:t xml:space="preserve"> // 2006 // (TP) </w:t>
      </w:r>
      <w:hyperlink r:id="rId29" w:history="1">
        <w:r w:rsidRPr="00120FCC">
          <w:rPr>
            <w:rStyle w:val="Hipervnculo"/>
            <w:rFonts w:ascii="Batang" w:eastAsia="Batang" w:hAnsi="Batang"/>
            <w:color w:val="000000" w:themeColor="text1"/>
            <w:lang w:val="en-US"/>
          </w:rPr>
          <w:t>TAP Portugal</w:t>
        </w:r>
      </w:hyperlink>
      <w:r w:rsidRPr="00120FCC">
        <w:rPr>
          <w:rFonts w:ascii="Batang" w:eastAsia="Batang" w:hAnsi="Batang"/>
          <w:color w:val="000000" w:themeColor="text1"/>
          <w:lang w:val="en-US"/>
        </w:rPr>
        <w:t xml:space="preserve"> // 2005 // (TG) </w:t>
      </w:r>
      <w:hyperlink r:id="rId30" w:history="1">
        <w:r w:rsidRPr="00120FCC">
          <w:rPr>
            <w:rStyle w:val="Hipervnculo"/>
            <w:rFonts w:ascii="Batang" w:eastAsia="Batang" w:hAnsi="Batang"/>
            <w:color w:val="000000" w:themeColor="text1"/>
            <w:lang w:val="en-US"/>
          </w:rPr>
          <w:t>Thai Airways International</w:t>
        </w:r>
      </w:hyperlink>
      <w:r w:rsidRPr="00120FCC">
        <w:rPr>
          <w:rFonts w:ascii="Batang" w:eastAsia="Batang" w:hAnsi="Batang"/>
          <w:color w:val="000000" w:themeColor="text1"/>
          <w:lang w:val="en-US"/>
        </w:rPr>
        <w:t xml:space="preserve"> // Founder // (TK) </w:t>
      </w:r>
      <w:hyperlink r:id="rId31" w:history="1">
        <w:r w:rsidRPr="00120FCC">
          <w:rPr>
            <w:rStyle w:val="Hipervnculo"/>
            <w:rFonts w:ascii="Batang" w:eastAsia="Batang" w:hAnsi="Batang"/>
            <w:color w:val="000000" w:themeColor="text1"/>
            <w:lang w:val="en-US"/>
          </w:rPr>
          <w:t>Turkish Airlines</w:t>
        </w:r>
      </w:hyperlink>
      <w:r w:rsidRPr="00120FCC">
        <w:rPr>
          <w:rFonts w:ascii="Batang" w:eastAsia="Batang" w:hAnsi="Batang"/>
          <w:color w:val="000000" w:themeColor="text1"/>
          <w:lang w:val="en-US"/>
        </w:rPr>
        <w:t xml:space="preserve"> // 2008 // (UA) </w:t>
      </w:r>
      <w:hyperlink r:id="rId32" w:history="1">
        <w:r w:rsidRPr="00120FCC">
          <w:rPr>
            <w:rStyle w:val="Hipervnculo"/>
            <w:rFonts w:ascii="Batang" w:eastAsia="Batang" w:hAnsi="Batang"/>
            <w:color w:val="000000" w:themeColor="text1"/>
            <w:lang w:val="en-US"/>
          </w:rPr>
          <w:t>United Airlines</w:t>
        </w:r>
      </w:hyperlink>
      <w:r w:rsidRPr="00120FCC">
        <w:rPr>
          <w:rFonts w:ascii="Batang" w:eastAsia="Batang" w:hAnsi="Batang"/>
          <w:color w:val="000000" w:themeColor="text1"/>
          <w:lang w:val="en-US"/>
        </w:rPr>
        <w:t xml:space="preserve"> // Founder // </w:t>
      </w:r>
    </w:p>
    <w:p w:rsidR="00C93A7A" w:rsidRPr="00120FCC" w:rsidRDefault="00C93A7A" w:rsidP="00580D70">
      <w:pPr>
        <w:jc w:val="both"/>
        <w:rPr>
          <w:rFonts w:ascii="Batang" w:eastAsia="Batang" w:hAnsi="Batang"/>
          <w:color w:val="000000" w:themeColor="text1"/>
        </w:rPr>
      </w:pPr>
      <w:r w:rsidRPr="00120FCC">
        <w:rPr>
          <w:rFonts w:ascii="Batang" w:eastAsia="Batang" w:hAnsi="Batang"/>
          <w:color w:val="000000" w:themeColor="text1"/>
          <w:lang w:val="es-ES"/>
        </w:rPr>
        <w:t xml:space="preserve">STAR ALLIANCE MEMBER </w:t>
      </w:r>
      <w:r w:rsidRPr="00120FCC">
        <w:rPr>
          <w:rFonts w:ascii="Batang" w:eastAsia="Batang" w:hAnsi="Batang"/>
          <w:color w:val="000000" w:themeColor="text1"/>
          <w:lang w:val="es-ES"/>
        </w:rPr>
        <w:br/>
        <w:t>Una Alianza solo para Ganadores</w:t>
      </w:r>
    </w:p>
    <w:p w:rsidR="00C93A7A" w:rsidRPr="00120FCC" w:rsidRDefault="00C93A7A" w:rsidP="00580D70">
      <w:pPr>
        <w:numPr>
          <w:ilvl w:val="0"/>
          <w:numId w:val="33"/>
        </w:numPr>
        <w:jc w:val="both"/>
        <w:rPr>
          <w:rFonts w:ascii="Batang" w:eastAsia="Batang" w:hAnsi="Batang"/>
          <w:color w:val="000000" w:themeColor="text1"/>
        </w:rPr>
      </w:pPr>
      <w:r w:rsidRPr="00120FCC">
        <w:rPr>
          <w:rFonts w:ascii="Batang" w:eastAsia="Batang" w:hAnsi="Batang"/>
          <w:color w:val="000000" w:themeColor="text1"/>
          <w:lang w:val="es-ES"/>
        </w:rPr>
        <w:t>Participes:</w:t>
      </w:r>
    </w:p>
    <w:p w:rsidR="00C93A7A" w:rsidRPr="00120FCC" w:rsidRDefault="00C93A7A" w:rsidP="00580D70">
      <w:pPr>
        <w:numPr>
          <w:ilvl w:val="0"/>
          <w:numId w:val="33"/>
        </w:numPr>
        <w:jc w:val="both"/>
        <w:rPr>
          <w:rFonts w:ascii="Batang" w:eastAsia="Batang" w:hAnsi="Batang"/>
          <w:color w:val="000000" w:themeColor="text1"/>
        </w:rPr>
      </w:pPr>
      <w:r w:rsidRPr="00120FCC">
        <w:rPr>
          <w:rFonts w:ascii="Batang" w:eastAsia="Batang" w:hAnsi="Batang"/>
          <w:color w:val="000000" w:themeColor="text1"/>
          <w:lang w:val="es-ES"/>
        </w:rPr>
        <w:t>Air Canadá (Líder en Telecomunicaciones),</w:t>
      </w:r>
    </w:p>
    <w:p w:rsidR="00C93A7A" w:rsidRPr="00120FCC" w:rsidRDefault="00C93A7A" w:rsidP="00580D70">
      <w:pPr>
        <w:numPr>
          <w:ilvl w:val="0"/>
          <w:numId w:val="33"/>
        </w:numPr>
        <w:jc w:val="both"/>
        <w:rPr>
          <w:rFonts w:ascii="Batang" w:eastAsia="Batang" w:hAnsi="Batang"/>
          <w:color w:val="000000" w:themeColor="text1"/>
        </w:rPr>
      </w:pPr>
      <w:r w:rsidRPr="00120FCC">
        <w:rPr>
          <w:rFonts w:ascii="Batang" w:eastAsia="Batang" w:hAnsi="Batang"/>
          <w:color w:val="000000" w:themeColor="text1"/>
          <w:lang w:val="es-ES"/>
        </w:rPr>
        <w:t xml:space="preserve">Air New </w:t>
      </w:r>
      <w:proofErr w:type="spellStart"/>
      <w:r w:rsidRPr="00120FCC">
        <w:rPr>
          <w:rFonts w:ascii="Batang" w:eastAsia="Batang" w:hAnsi="Batang"/>
          <w:color w:val="000000" w:themeColor="text1"/>
          <w:lang w:val="es-ES"/>
        </w:rPr>
        <w:t>Zealand</w:t>
      </w:r>
      <w:proofErr w:type="spellEnd"/>
      <w:r w:rsidRPr="00120FCC">
        <w:rPr>
          <w:rFonts w:ascii="Batang" w:eastAsia="Batang" w:hAnsi="Batang"/>
          <w:color w:val="000000" w:themeColor="text1"/>
          <w:lang w:val="es-ES"/>
        </w:rPr>
        <w:t xml:space="preserve"> (Premio Global 1999 por ser la mejor aerolínea del Pacífico),</w:t>
      </w:r>
    </w:p>
    <w:p w:rsidR="00C93A7A" w:rsidRPr="00120FCC" w:rsidRDefault="00C93A7A" w:rsidP="00580D70">
      <w:pPr>
        <w:numPr>
          <w:ilvl w:val="0"/>
          <w:numId w:val="33"/>
        </w:numPr>
        <w:jc w:val="both"/>
        <w:rPr>
          <w:rFonts w:ascii="Batang" w:eastAsia="Batang" w:hAnsi="Batang"/>
          <w:color w:val="000000" w:themeColor="text1"/>
        </w:rPr>
      </w:pPr>
      <w:r w:rsidRPr="00120FCC">
        <w:rPr>
          <w:rFonts w:ascii="Batang" w:eastAsia="Batang" w:hAnsi="Batang"/>
          <w:color w:val="000000" w:themeColor="text1"/>
          <w:lang w:val="en-US"/>
        </w:rPr>
        <w:t xml:space="preserve">All Nippon Airways Co. Ltd. </w:t>
      </w:r>
      <w:r w:rsidRPr="00120FCC">
        <w:rPr>
          <w:rFonts w:ascii="Batang" w:eastAsia="Batang" w:hAnsi="Batang"/>
          <w:color w:val="000000" w:themeColor="text1"/>
          <w:lang w:val="es-ES"/>
        </w:rPr>
        <w:t>(Pionero en introducir los asientos reclinables de 180* para pasajeros de Primera Clase),</w:t>
      </w:r>
    </w:p>
    <w:p w:rsidR="00C93A7A" w:rsidRPr="00120FCC" w:rsidRDefault="00C93A7A" w:rsidP="00580D70">
      <w:pPr>
        <w:numPr>
          <w:ilvl w:val="0"/>
          <w:numId w:val="33"/>
        </w:numPr>
        <w:jc w:val="both"/>
        <w:rPr>
          <w:rFonts w:ascii="Batang" w:eastAsia="Batang" w:hAnsi="Batang"/>
          <w:color w:val="000000" w:themeColor="text1"/>
        </w:rPr>
      </w:pPr>
      <w:proofErr w:type="spellStart"/>
      <w:r w:rsidRPr="00120FCC">
        <w:rPr>
          <w:rFonts w:ascii="Batang" w:eastAsia="Batang" w:hAnsi="Batang"/>
          <w:color w:val="000000" w:themeColor="text1"/>
          <w:lang w:val="es-ES"/>
        </w:rPr>
        <w:t>Ansett</w:t>
      </w:r>
      <w:proofErr w:type="spellEnd"/>
      <w:r w:rsidRPr="00120FCC">
        <w:rPr>
          <w:rFonts w:ascii="Batang" w:eastAsia="Batang" w:hAnsi="Batang"/>
          <w:color w:val="000000" w:themeColor="text1"/>
          <w:lang w:val="es-ES"/>
        </w:rPr>
        <w:t xml:space="preserve"> Australia (Nombrada por </w:t>
      </w:r>
      <w:proofErr w:type="spellStart"/>
      <w:r w:rsidRPr="00120FCC">
        <w:rPr>
          <w:rFonts w:ascii="Batang" w:eastAsia="Batang" w:hAnsi="Batang"/>
          <w:color w:val="000000" w:themeColor="text1"/>
          <w:lang w:val="es-ES"/>
        </w:rPr>
        <w:t>Inflight</w:t>
      </w:r>
      <w:proofErr w:type="spellEnd"/>
      <w:r w:rsidRPr="00120FCC">
        <w:rPr>
          <w:rFonts w:ascii="Batang" w:eastAsia="Batang" w:hAnsi="Batang"/>
          <w:color w:val="000000" w:themeColor="text1"/>
          <w:lang w:val="es-ES"/>
        </w:rPr>
        <w:t xml:space="preserve"> </w:t>
      </w:r>
      <w:proofErr w:type="spellStart"/>
      <w:r w:rsidRPr="00120FCC">
        <w:rPr>
          <w:rFonts w:ascii="Batang" w:eastAsia="Batang" w:hAnsi="Batang"/>
          <w:color w:val="000000" w:themeColor="text1"/>
          <w:lang w:val="es-ES"/>
        </w:rPr>
        <w:t>Research</w:t>
      </w:r>
      <w:proofErr w:type="spellEnd"/>
      <w:r w:rsidRPr="00120FCC">
        <w:rPr>
          <w:rFonts w:ascii="Batang" w:eastAsia="Batang" w:hAnsi="Batang"/>
          <w:color w:val="000000" w:themeColor="text1"/>
          <w:lang w:val="es-ES"/>
        </w:rPr>
        <w:t xml:space="preserve"> </w:t>
      </w:r>
      <w:proofErr w:type="spellStart"/>
      <w:r w:rsidRPr="00120FCC">
        <w:rPr>
          <w:rFonts w:ascii="Batang" w:eastAsia="Batang" w:hAnsi="Batang"/>
          <w:color w:val="000000" w:themeColor="text1"/>
          <w:lang w:val="es-ES"/>
        </w:rPr>
        <w:t>Services</w:t>
      </w:r>
      <w:proofErr w:type="spellEnd"/>
      <w:r w:rsidRPr="00120FCC">
        <w:rPr>
          <w:rFonts w:ascii="Batang" w:eastAsia="Batang" w:hAnsi="Batang"/>
          <w:color w:val="000000" w:themeColor="text1"/>
          <w:lang w:val="es-ES"/>
        </w:rPr>
        <w:t xml:space="preserve"> -Asociación de Viajeros Frecuentes- corno la mejor aerolínea en la clase Business Internacional),</w:t>
      </w:r>
    </w:p>
    <w:p w:rsidR="00C93A7A" w:rsidRPr="00120FCC" w:rsidRDefault="00C93A7A" w:rsidP="00580D70">
      <w:pPr>
        <w:numPr>
          <w:ilvl w:val="0"/>
          <w:numId w:val="33"/>
        </w:numPr>
        <w:jc w:val="both"/>
        <w:rPr>
          <w:rFonts w:ascii="Batang" w:eastAsia="Batang" w:hAnsi="Batang"/>
          <w:color w:val="000000" w:themeColor="text1"/>
        </w:rPr>
      </w:pPr>
      <w:proofErr w:type="spellStart"/>
      <w:r w:rsidRPr="00120FCC">
        <w:rPr>
          <w:rFonts w:ascii="Batang" w:eastAsia="Batang" w:hAnsi="Batang"/>
          <w:color w:val="000000" w:themeColor="text1"/>
          <w:lang w:val="es-ES"/>
        </w:rPr>
        <w:t>Austrian</w:t>
      </w:r>
      <w:proofErr w:type="spellEnd"/>
      <w:r w:rsidRPr="00120FCC">
        <w:rPr>
          <w:rFonts w:ascii="Batang" w:eastAsia="Batang" w:hAnsi="Batang"/>
          <w:color w:val="000000" w:themeColor="text1"/>
          <w:lang w:val="es-ES"/>
        </w:rPr>
        <w:t xml:space="preserve"> Airlines (Especializado en la clase Business europea),</w:t>
      </w:r>
    </w:p>
    <w:p w:rsidR="00C93A7A" w:rsidRPr="00120FCC" w:rsidRDefault="00C93A7A" w:rsidP="00580D70">
      <w:pPr>
        <w:numPr>
          <w:ilvl w:val="0"/>
          <w:numId w:val="33"/>
        </w:numPr>
        <w:jc w:val="both"/>
        <w:rPr>
          <w:rFonts w:ascii="Batang" w:eastAsia="Batang" w:hAnsi="Batang"/>
          <w:color w:val="000000" w:themeColor="text1"/>
        </w:rPr>
      </w:pPr>
      <w:r w:rsidRPr="00120FCC">
        <w:rPr>
          <w:rFonts w:ascii="Batang" w:eastAsia="Batang" w:hAnsi="Batang"/>
          <w:color w:val="000000" w:themeColor="text1"/>
          <w:lang w:val="es-ES"/>
        </w:rPr>
        <w:t>Lauda Air (Maneja tráfico turístico al Sudeste asiático, el Caribe y Australia),</w:t>
      </w:r>
    </w:p>
    <w:p w:rsidR="00C93A7A" w:rsidRPr="00120FCC" w:rsidRDefault="00C93A7A" w:rsidP="00580D70">
      <w:pPr>
        <w:numPr>
          <w:ilvl w:val="0"/>
          <w:numId w:val="33"/>
        </w:numPr>
        <w:jc w:val="both"/>
        <w:rPr>
          <w:rFonts w:ascii="Batang" w:eastAsia="Batang" w:hAnsi="Batang"/>
          <w:color w:val="000000" w:themeColor="text1"/>
        </w:rPr>
      </w:pPr>
      <w:proofErr w:type="spellStart"/>
      <w:r w:rsidRPr="00120FCC">
        <w:rPr>
          <w:rFonts w:ascii="Batang" w:eastAsia="Batang" w:hAnsi="Batang"/>
          <w:color w:val="000000" w:themeColor="text1"/>
          <w:lang w:val="es-ES"/>
        </w:rPr>
        <w:t>Tyrolean</w:t>
      </w:r>
      <w:proofErr w:type="spellEnd"/>
      <w:r w:rsidRPr="00120FCC">
        <w:rPr>
          <w:rFonts w:ascii="Batang" w:eastAsia="Batang" w:hAnsi="Batang"/>
          <w:color w:val="000000" w:themeColor="text1"/>
          <w:lang w:val="es-ES"/>
        </w:rPr>
        <w:t xml:space="preserve"> Airways (Se encarga de facilitar servicios regionales en Europa y hacia destinos secundarios),</w:t>
      </w:r>
    </w:p>
    <w:p w:rsidR="00C93A7A" w:rsidRPr="00120FCC" w:rsidRDefault="00C93A7A" w:rsidP="00580D70">
      <w:pPr>
        <w:numPr>
          <w:ilvl w:val="0"/>
          <w:numId w:val="33"/>
        </w:numPr>
        <w:jc w:val="both"/>
        <w:rPr>
          <w:rFonts w:ascii="Batang" w:eastAsia="Batang" w:hAnsi="Batang"/>
          <w:color w:val="000000" w:themeColor="text1"/>
        </w:rPr>
      </w:pPr>
      <w:r w:rsidRPr="00120FCC">
        <w:rPr>
          <w:rFonts w:ascii="Batang" w:eastAsia="Batang" w:hAnsi="Batang"/>
          <w:color w:val="000000" w:themeColor="text1"/>
          <w:lang w:val="es-ES"/>
        </w:rPr>
        <w:t>British Midland (Con una flota menor de 5 años de antigüedad),</w:t>
      </w:r>
    </w:p>
    <w:p w:rsidR="00C93A7A" w:rsidRPr="00120FCC" w:rsidRDefault="00C93A7A" w:rsidP="00580D70">
      <w:pPr>
        <w:numPr>
          <w:ilvl w:val="0"/>
          <w:numId w:val="33"/>
        </w:numPr>
        <w:jc w:val="both"/>
        <w:rPr>
          <w:rFonts w:ascii="Batang" w:eastAsia="Batang" w:hAnsi="Batang"/>
          <w:color w:val="000000" w:themeColor="text1"/>
        </w:rPr>
      </w:pPr>
      <w:r w:rsidRPr="00120FCC">
        <w:rPr>
          <w:rFonts w:ascii="Batang" w:eastAsia="Batang" w:hAnsi="Batang"/>
          <w:color w:val="000000" w:themeColor="text1"/>
          <w:lang w:val="es-ES"/>
        </w:rPr>
        <w:t>Lufthansa (Una de las 10 aerolíneas más grandes del mundo),</w:t>
      </w:r>
    </w:p>
    <w:p w:rsidR="00C93A7A" w:rsidRPr="00120FCC" w:rsidRDefault="00C93A7A" w:rsidP="00580D70">
      <w:pPr>
        <w:numPr>
          <w:ilvl w:val="0"/>
          <w:numId w:val="33"/>
        </w:numPr>
        <w:jc w:val="both"/>
        <w:rPr>
          <w:rFonts w:ascii="Batang" w:eastAsia="Batang" w:hAnsi="Batang"/>
          <w:color w:val="000000" w:themeColor="text1"/>
        </w:rPr>
      </w:pPr>
      <w:r w:rsidRPr="00120FCC">
        <w:rPr>
          <w:rFonts w:ascii="Batang" w:eastAsia="Batang" w:hAnsi="Batang"/>
          <w:color w:val="000000" w:themeColor="text1"/>
          <w:lang w:val="es-ES"/>
        </w:rPr>
        <w:t xml:space="preserve">Mexicana Airlines (Cuarta aerolínea más antigua del mundo después de KLM, Avianca y </w:t>
      </w:r>
      <w:proofErr w:type="spellStart"/>
      <w:r w:rsidRPr="00120FCC">
        <w:rPr>
          <w:rFonts w:ascii="Batang" w:eastAsia="Batang" w:hAnsi="Batang"/>
          <w:color w:val="000000" w:themeColor="text1"/>
          <w:lang w:val="es-ES"/>
        </w:rPr>
        <w:t>Quantas</w:t>
      </w:r>
      <w:proofErr w:type="spellEnd"/>
      <w:r w:rsidRPr="00120FCC">
        <w:rPr>
          <w:rFonts w:ascii="Batang" w:eastAsia="Batang" w:hAnsi="Batang"/>
          <w:color w:val="000000" w:themeColor="text1"/>
          <w:lang w:val="es-ES"/>
        </w:rPr>
        <w:t>),</w:t>
      </w:r>
    </w:p>
    <w:p w:rsidR="00C93A7A" w:rsidRPr="00120FCC" w:rsidRDefault="00C93A7A" w:rsidP="00580D70">
      <w:pPr>
        <w:numPr>
          <w:ilvl w:val="0"/>
          <w:numId w:val="33"/>
        </w:numPr>
        <w:jc w:val="both"/>
        <w:rPr>
          <w:rFonts w:ascii="Batang" w:eastAsia="Batang" w:hAnsi="Batang"/>
          <w:color w:val="000000" w:themeColor="text1"/>
        </w:rPr>
      </w:pPr>
      <w:r w:rsidRPr="00120FCC">
        <w:rPr>
          <w:rFonts w:ascii="Batang" w:eastAsia="Batang" w:hAnsi="Batang"/>
          <w:color w:val="000000" w:themeColor="text1"/>
          <w:lang w:val="es-ES"/>
        </w:rPr>
        <w:t>SAS (Consorcio de las aerolíneas nacionales de Dinamarca, Noruega y Suecia. Muy preocupado por la naturaleza, su flota tiene motores de poca emisión de gases),</w:t>
      </w:r>
    </w:p>
    <w:p w:rsidR="00C93A7A" w:rsidRPr="00120FCC" w:rsidRDefault="00C93A7A" w:rsidP="00580D70">
      <w:pPr>
        <w:numPr>
          <w:ilvl w:val="0"/>
          <w:numId w:val="33"/>
        </w:numPr>
        <w:jc w:val="both"/>
        <w:rPr>
          <w:rFonts w:ascii="Batang" w:eastAsia="Batang" w:hAnsi="Batang"/>
          <w:color w:val="000000" w:themeColor="text1"/>
        </w:rPr>
      </w:pPr>
      <w:proofErr w:type="spellStart"/>
      <w:r w:rsidRPr="00120FCC">
        <w:rPr>
          <w:rFonts w:ascii="Batang" w:eastAsia="Batang" w:hAnsi="Batang"/>
          <w:color w:val="000000" w:themeColor="text1"/>
          <w:lang w:val="es-ES"/>
        </w:rPr>
        <w:t>Singapore</w:t>
      </w:r>
      <w:proofErr w:type="spellEnd"/>
      <w:r w:rsidRPr="00120FCC">
        <w:rPr>
          <w:rFonts w:ascii="Batang" w:eastAsia="Batang" w:hAnsi="Batang"/>
          <w:color w:val="000000" w:themeColor="text1"/>
          <w:lang w:val="es-ES"/>
        </w:rPr>
        <w:t xml:space="preserve"> Airlines (Con una flota de </w:t>
      </w:r>
      <w:proofErr w:type="spellStart"/>
      <w:r w:rsidRPr="00120FCC">
        <w:rPr>
          <w:rFonts w:ascii="Batang" w:eastAsia="Batang" w:hAnsi="Batang"/>
          <w:color w:val="000000" w:themeColor="text1"/>
          <w:lang w:val="es-ES"/>
        </w:rPr>
        <w:t>Megatops</w:t>
      </w:r>
      <w:proofErr w:type="spellEnd"/>
      <w:r w:rsidRPr="00120FCC">
        <w:rPr>
          <w:rFonts w:ascii="Batang" w:eastAsia="Batang" w:hAnsi="Batang"/>
          <w:color w:val="000000" w:themeColor="text1"/>
          <w:lang w:val="es-ES"/>
        </w:rPr>
        <w:t xml:space="preserve"> 747s, B747 Mega ARK </w:t>
      </w:r>
      <w:proofErr w:type="spellStart"/>
      <w:r w:rsidRPr="00120FCC">
        <w:rPr>
          <w:rFonts w:ascii="Batang" w:eastAsia="Batang" w:hAnsi="Batang"/>
          <w:color w:val="000000" w:themeColor="text1"/>
          <w:lang w:val="es-ES"/>
        </w:rPr>
        <w:t>Freighters</w:t>
      </w:r>
      <w:proofErr w:type="spellEnd"/>
      <w:r w:rsidRPr="00120FCC">
        <w:rPr>
          <w:rFonts w:ascii="Batang" w:eastAsia="Batang" w:hAnsi="Batang"/>
          <w:color w:val="000000" w:themeColor="text1"/>
          <w:lang w:val="es-ES"/>
        </w:rPr>
        <w:t xml:space="preserve">, </w:t>
      </w:r>
      <w:proofErr w:type="spellStart"/>
      <w:r w:rsidRPr="00120FCC">
        <w:rPr>
          <w:rFonts w:ascii="Batang" w:eastAsia="Batang" w:hAnsi="Batang"/>
          <w:color w:val="000000" w:themeColor="text1"/>
          <w:lang w:val="es-ES"/>
        </w:rPr>
        <w:t>jubilee</w:t>
      </w:r>
      <w:proofErr w:type="spellEnd"/>
      <w:r w:rsidRPr="00120FCC">
        <w:rPr>
          <w:rFonts w:ascii="Batang" w:eastAsia="Batang" w:hAnsi="Batang"/>
          <w:color w:val="000000" w:themeColor="text1"/>
          <w:lang w:val="es-ES"/>
        </w:rPr>
        <w:t xml:space="preserve"> 777s </w:t>
      </w:r>
      <w:proofErr w:type="spellStart"/>
      <w:r w:rsidRPr="00120FCC">
        <w:rPr>
          <w:rFonts w:ascii="Batang" w:eastAsia="Batang" w:hAnsi="Batang"/>
          <w:color w:val="000000" w:themeColor="text1"/>
          <w:lang w:val="es-ES"/>
        </w:rPr>
        <w:t>Celestar</w:t>
      </w:r>
      <w:proofErr w:type="spellEnd"/>
      <w:r w:rsidRPr="00120FCC">
        <w:rPr>
          <w:rFonts w:ascii="Batang" w:eastAsia="Batang" w:hAnsi="Batang"/>
          <w:color w:val="000000" w:themeColor="text1"/>
          <w:lang w:val="es-ES"/>
        </w:rPr>
        <w:t xml:space="preserve"> A340s y Airbus A310s),</w:t>
      </w:r>
    </w:p>
    <w:p w:rsidR="00C93A7A" w:rsidRPr="00120FCC" w:rsidRDefault="00C93A7A" w:rsidP="00580D70">
      <w:pPr>
        <w:numPr>
          <w:ilvl w:val="0"/>
          <w:numId w:val="33"/>
        </w:numPr>
        <w:jc w:val="both"/>
        <w:rPr>
          <w:rFonts w:ascii="Batang" w:eastAsia="Batang" w:hAnsi="Batang"/>
          <w:color w:val="000000" w:themeColor="text1"/>
        </w:rPr>
      </w:pPr>
      <w:r w:rsidRPr="00120FCC">
        <w:rPr>
          <w:rFonts w:ascii="Batang" w:eastAsia="Batang" w:hAnsi="Batang"/>
          <w:color w:val="000000" w:themeColor="text1"/>
          <w:lang w:val="es-ES"/>
        </w:rPr>
        <w:t>Thai Airways International (Más de 10,000 orquídeas son entregadas diariamente a las mujeres antes del desembarco),</w:t>
      </w:r>
    </w:p>
    <w:p w:rsidR="00C93A7A" w:rsidRPr="00120FCC" w:rsidRDefault="00C93A7A" w:rsidP="00580D70">
      <w:pPr>
        <w:numPr>
          <w:ilvl w:val="0"/>
          <w:numId w:val="33"/>
        </w:numPr>
        <w:jc w:val="both"/>
        <w:rPr>
          <w:rFonts w:ascii="Batang" w:eastAsia="Batang" w:hAnsi="Batang"/>
          <w:color w:val="000000" w:themeColor="text1"/>
        </w:rPr>
      </w:pPr>
      <w:proofErr w:type="spellStart"/>
      <w:r w:rsidRPr="00120FCC">
        <w:rPr>
          <w:rFonts w:ascii="Batang" w:eastAsia="Batang" w:hAnsi="Batang"/>
          <w:color w:val="000000" w:themeColor="text1"/>
          <w:lang w:val="es-ES"/>
        </w:rPr>
        <w:t>United</w:t>
      </w:r>
      <w:proofErr w:type="spellEnd"/>
      <w:r w:rsidRPr="00120FCC">
        <w:rPr>
          <w:rFonts w:ascii="Batang" w:eastAsia="Batang" w:hAnsi="Batang"/>
          <w:color w:val="000000" w:themeColor="text1"/>
          <w:lang w:val="es-ES"/>
        </w:rPr>
        <w:t xml:space="preserve"> Airlines (</w:t>
      </w:r>
      <w:proofErr w:type="spellStart"/>
      <w:r w:rsidRPr="00120FCC">
        <w:rPr>
          <w:rFonts w:ascii="Batang" w:eastAsia="Batang" w:hAnsi="Batang"/>
          <w:color w:val="000000" w:themeColor="text1"/>
          <w:lang w:val="es-ES"/>
        </w:rPr>
        <w:t>United</w:t>
      </w:r>
      <w:proofErr w:type="spellEnd"/>
      <w:r w:rsidRPr="00120FCC">
        <w:rPr>
          <w:rFonts w:ascii="Batang" w:eastAsia="Batang" w:hAnsi="Batang"/>
          <w:color w:val="000000" w:themeColor="text1"/>
          <w:lang w:val="es-ES"/>
        </w:rPr>
        <w:t xml:space="preserve"> es la compañía más grande en el mundo dirigida por sus propios trabajadores y 138 destinos en 26 países),</w:t>
      </w:r>
    </w:p>
    <w:p w:rsidR="00AD0262" w:rsidRPr="00120FCC" w:rsidRDefault="00C93A7A" w:rsidP="00580D70">
      <w:pPr>
        <w:numPr>
          <w:ilvl w:val="0"/>
          <w:numId w:val="33"/>
        </w:numPr>
        <w:jc w:val="both"/>
        <w:rPr>
          <w:rFonts w:ascii="Batang" w:eastAsia="Batang" w:hAnsi="Batang"/>
          <w:color w:val="000000" w:themeColor="text1"/>
        </w:rPr>
      </w:pPr>
      <w:proofErr w:type="spellStart"/>
      <w:r w:rsidRPr="00120FCC">
        <w:rPr>
          <w:rFonts w:ascii="Batang" w:eastAsia="Batang" w:hAnsi="Batang"/>
          <w:color w:val="000000" w:themeColor="text1"/>
          <w:lang w:val="es-ES"/>
        </w:rPr>
        <w:t>Varig</w:t>
      </w:r>
      <w:proofErr w:type="spellEnd"/>
      <w:r w:rsidRPr="00120FCC">
        <w:rPr>
          <w:rFonts w:ascii="Batang" w:eastAsia="Batang" w:hAnsi="Batang"/>
          <w:color w:val="000000" w:themeColor="text1"/>
          <w:lang w:val="es-ES"/>
        </w:rPr>
        <w:t xml:space="preserve"> </w:t>
      </w:r>
      <w:proofErr w:type="spellStart"/>
      <w:r w:rsidRPr="00120FCC">
        <w:rPr>
          <w:rFonts w:ascii="Batang" w:eastAsia="Batang" w:hAnsi="Batang"/>
          <w:color w:val="000000" w:themeColor="text1"/>
          <w:lang w:val="es-ES"/>
        </w:rPr>
        <w:t>Brazilian</w:t>
      </w:r>
      <w:proofErr w:type="spellEnd"/>
      <w:r w:rsidRPr="00120FCC">
        <w:rPr>
          <w:rFonts w:ascii="Batang" w:eastAsia="Batang" w:hAnsi="Batang"/>
          <w:color w:val="000000" w:themeColor="text1"/>
          <w:lang w:val="es-ES"/>
        </w:rPr>
        <w:t xml:space="preserve"> Airlines (Aerolínea más grande de Latinoamérica en términos de pasajeros y en movimiento de carga, siendo la número 20 en el mundo).</w:t>
      </w:r>
    </w:p>
    <w:p w:rsidR="00AD0262" w:rsidRPr="00DD3ACC" w:rsidRDefault="00AD0262" w:rsidP="00580D70">
      <w:pPr>
        <w:jc w:val="right"/>
        <w:rPr>
          <w:rFonts w:ascii="Batang" w:eastAsia="Batang" w:hAnsi="Batang"/>
          <w:b/>
          <w:bCs/>
          <w:color w:val="000000" w:themeColor="text1"/>
          <w:u w:val="single"/>
          <w:lang w:val="en-US"/>
        </w:rPr>
      </w:pPr>
      <w:r w:rsidRPr="00DD3ACC">
        <w:rPr>
          <w:rFonts w:ascii="Batang" w:eastAsia="Batang" w:hAnsi="Batang"/>
          <w:b/>
          <w:bCs/>
          <w:color w:val="000000" w:themeColor="text1"/>
          <w:u w:val="single"/>
          <w:lang w:val="en-US"/>
        </w:rPr>
        <w:t>ONEWORLD</w:t>
      </w:r>
    </w:p>
    <w:p w:rsidR="00C93A7A" w:rsidRPr="00120FCC" w:rsidRDefault="00C93A7A" w:rsidP="00580D70">
      <w:pPr>
        <w:jc w:val="both"/>
        <w:rPr>
          <w:rFonts w:ascii="Batang" w:eastAsia="Batang" w:hAnsi="Batang"/>
          <w:color w:val="000000" w:themeColor="text1"/>
          <w:lang w:val="en-US"/>
        </w:rPr>
      </w:pPr>
      <w:r w:rsidRPr="00120FCC">
        <w:rPr>
          <w:rFonts w:ascii="Batang" w:eastAsia="Batang" w:hAnsi="Batang"/>
          <w:b/>
          <w:bCs/>
          <w:color w:val="000000" w:themeColor="text1"/>
          <w:lang w:val="en-US"/>
        </w:rPr>
        <w:t>Fundada en 1999</w:t>
      </w:r>
      <w:r w:rsidRPr="00120FCC">
        <w:rPr>
          <w:rFonts w:ascii="Batang" w:eastAsia="Batang" w:hAnsi="Batang"/>
          <w:color w:val="000000" w:themeColor="text1"/>
          <w:lang w:val="en-US"/>
        </w:rPr>
        <w:t xml:space="preserve"> </w:t>
      </w:r>
    </w:p>
    <w:p w:rsidR="00C93A7A" w:rsidRPr="00120FCC" w:rsidRDefault="00C93A7A" w:rsidP="00580D70">
      <w:pPr>
        <w:jc w:val="both"/>
        <w:rPr>
          <w:rFonts w:ascii="Batang" w:eastAsia="Batang" w:hAnsi="Batang"/>
          <w:color w:val="000000" w:themeColor="text1"/>
          <w:lang w:val="en-US"/>
        </w:rPr>
      </w:pPr>
      <w:r w:rsidRPr="00120FCC">
        <w:rPr>
          <w:rFonts w:ascii="Batang" w:eastAsia="Batang" w:hAnsi="Batang"/>
          <w:b/>
          <w:bCs/>
          <w:color w:val="000000" w:themeColor="text1"/>
          <w:lang w:val="en-US"/>
        </w:rPr>
        <w:t xml:space="preserve">15 </w:t>
      </w:r>
      <w:proofErr w:type="spellStart"/>
      <w:r w:rsidRPr="00120FCC">
        <w:rPr>
          <w:rFonts w:ascii="Batang" w:eastAsia="Batang" w:hAnsi="Batang"/>
          <w:b/>
          <w:bCs/>
          <w:color w:val="000000" w:themeColor="text1"/>
          <w:lang w:val="en-US"/>
        </w:rPr>
        <w:t>miembros</w:t>
      </w:r>
      <w:proofErr w:type="spellEnd"/>
    </w:p>
    <w:p w:rsidR="00AD0262" w:rsidRPr="00120FCC" w:rsidRDefault="00C93A7A" w:rsidP="00580D70">
      <w:pPr>
        <w:jc w:val="both"/>
        <w:rPr>
          <w:rFonts w:ascii="Batang" w:eastAsia="Batang" w:hAnsi="Batang"/>
          <w:color w:val="000000" w:themeColor="text1"/>
          <w:lang w:val="en-US"/>
        </w:rPr>
      </w:pPr>
      <w:r w:rsidRPr="00120FCC">
        <w:rPr>
          <w:rFonts w:ascii="Batang" w:eastAsia="Batang" w:hAnsi="Batang"/>
          <w:b/>
          <w:bCs/>
          <w:color w:val="000000" w:themeColor="text1"/>
          <w:lang w:val="en-US"/>
        </w:rPr>
        <w:lastRenderedPageBreak/>
        <w:t xml:space="preserve">Miembros </w:t>
      </w:r>
      <w:r w:rsidRPr="00120FCC">
        <w:rPr>
          <w:rFonts w:ascii="Batang" w:eastAsia="Batang" w:hAnsi="Batang"/>
          <w:color w:val="000000" w:themeColor="text1"/>
          <w:lang w:val="en-US"/>
        </w:rPr>
        <w:t xml:space="preserve"> // (AB) </w:t>
      </w:r>
      <w:hyperlink r:id="rId33" w:history="1">
        <w:r w:rsidRPr="00120FCC">
          <w:rPr>
            <w:rStyle w:val="Hipervnculo"/>
            <w:rFonts w:ascii="Batang" w:eastAsia="Batang" w:hAnsi="Batang"/>
            <w:color w:val="000000" w:themeColor="text1"/>
            <w:lang w:val="en-US"/>
          </w:rPr>
          <w:t>Air Berlin</w:t>
        </w:r>
      </w:hyperlink>
      <w:r w:rsidRPr="00120FCC">
        <w:rPr>
          <w:rFonts w:ascii="Batang" w:eastAsia="Batang" w:hAnsi="Batang"/>
          <w:color w:val="000000" w:themeColor="text1"/>
          <w:lang w:val="en-US"/>
        </w:rPr>
        <w:t xml:space="preserve"> // 2012 // (AA) </w:t>
      </w:r>
      <w:hyperlink r:id="rId34" w:history="1">
        <w:r w:rsidRPr="00120FCC">
          <w:rPr>
            <w:rStyle w:val="Hipervnculo"/>
            <w:rFonts w:ascii="Batang" w:eastAsia="Batang" w:hAnsi="Batang"/>
            <w:color w:val="000000" w:themeColor="text1"/>
            <w:lang w:val="en-US"/>
          </w:rPr>
          <w:t>American Airlines</w:t>
        </w:r>
      </w:hyperlink>
      <w:r w:rsidRPr="00120FCC">
        <w:rPr>
          <w:rFonts w:ascii="Batang" w:eastAsia="Batang" w:hAnsi="Batang"/>
          <w:color w:val="000000" w:themeColor="text1"/>
          <w:lang w:val="en-US"/>
        </w:rPr>
        <w:t xml:space="preserve"> // Founder // (BA) </w:t>
      </w:r>
      <w:hyperlink r:id="rId35" w:history="1">
        <w:r w:rsidRPr="00120FCC">
          <w:rPr>
            <w:rStyle w:val="Hipervnculo"/>
            <w:rFonts w:ascii="Batang" w:eastAsia="Batang" w:hAnsi="Batang"/>
            <w:color w:val="000000" w:themeColor="text1"/>
            <w:lang w:val="en-US"/>
          </w:rPr>
          <w:t>British Airways</w:t>
        </w:r>
      </w:hyperlink>
      <w:r w:rsidRPr="00120FCC">
        <w:rPr>
          <w:rFonts w:ascii="Batang" w:eastAsia="Batang" w:hAnsi="Batang"/>
          <w:color w:val="000000" w:themeColor="text1"/>
          <w:lang w:val="en-US"/>
        </w:rPr>
        <w:t xml:space="preserve"> // Founder // (CX) </w:t>
      </w:r>
      <w:hyperlink r:id="rId36" w:history="1">
        <w:r w:rsidRPr="00120FCC">
          <w:rPr>
            <w:rStyle w:val="Hipervnculo"/>
            <w:rFonts w:ascii="Batang" w:eastAsia="Batang" w:hAnsi="Batang"/>
            <w:color w:val="000000" w:themeColor="text1"/>
            <w:lang w:val="en-US"/>
          </w:rPr>
          <w:t>Cathay Pacific</w:t>
        </w:r>
      </w:hyperlink>
      <w:r w:rsidRPr="00120FCC">
        <w:rPr>
          <w:rFonts w:ascii="Batang" w:eastAsia="Batang" w:hAnsi="Batang"/>
          <w:color w:val="000000" w:themeColor="text1"/>
          <w:lang w:val="en-US"/>
        </w:rPr>
        <w:t xml:space="preserve"> // Founder // (AY) </w:t>
      </w:r>
      <w:hyperlink r:id="rId37" w:history="1">
        <w:r w:rsidRPr="00120FCC">
          <w:rPr>
            <w:rStyle w:val="Hipervnculo"/>
            <w:rFonts w:ascii="Batang" w:eastAsia="Batang" w:hAnsi="Batang"/>
            <w:color w:val="000000" w:themeColor="text1"/>
            <w:lang w:val="en-US"/>
          </w:rPr>
          <w:t>Finnair</w:t>
        </w:r>
      </w:hyperlink>
      <w:r w:rsidRPr="00120FCC">
        <w:rPr>
          <w:rFonts w:ascii="Batang" w:eastAsia="Batang" w:hAnsi="Batang"/>
          <w:color w:val="000000" w:themeColor="text1"/>
          <w:lang w:val="en-US"/>
        </w:rPr>
        <w:t xml:space="preserve"> // 1999 // (IB) </w:t>
      </w:r>
      <w:hyperlink r:id="rId38" w:history="1">
        <w:r w:rsidRPr="00120FCC">
          <w:rPr>
            <w:rStyle w:val="Hipervnculo"/>
            <w:rFonts w:ascii="Batang" w:eastAsia="Batang" w:hAnsi="Batang"/>
            <w:color w:val="000000" w:themeColor="text1"/>
            <w:lang w:val="en-US"/>
          </w:rPr>
          <w:t>Iberia Airlines</w:t>
        </w:r>
      </w:hyperlink>
      <w:r w:rsidRPr="00120FCC">
        <w:rPr>
          <w:rFonts w:ascii="Batang" w:eastAsia="Batang" w:hAnsi="Batang"/>
          <w:color w:val="000000" w:themeColor="text1"/>
          <w:lang w:val="en-US"/>
        </w:rPr>
        <w:t xml:space="preserve"> // 1999 // (JL) </w:t>
      </w:r>
      <w:hyperlink r:id="rId39" w:history="1">
        <w:r w:rsidRPr="00120FCC">
          <w:rPr>
            <w:rStyle w:val="Hipervnculo"/>
            <w:rFonts w:ascii="Batang" w:eastAsia="Batang" w:hAnsi="Batang"/>
            <w:color w:val="000000" w:themeColor="text1"/>
            <w:lang w:val="en-US"/>
          </w:rPr>
          <w:t>Japan Airlines</w:t>
        </w:r>
      </w:hyperlink>
      <w:r w:rsidRPr="00120FCC">
        <w:rPr>
          <w:rFonts w:ascii="Batang" w:eastAsia="Batang" w:hAnsi="Batang"/>
          <w:color w:val="000000" w:themeColor="text1"/>
          <w:lang w:val="en-US"/>
        </w:rPr>
        <w:t xml:space="preserve"> // 2007 // (LA) </w:t>
      </w:r>
      <w:hyperlink r:id="rId40" w:history="1">
        <w:r w:rsidRPr="00120FCC">
          <w:rPr>
            <w:rStyle w:val="Hipervnculo"/>
            <w:rFonts w:ascii="Batang" w:eastAsia="Batang" w:hAnsi="Batang"/>
            <w:color w:val="000000" w:themeColor="text1"/>
            <w:lang w:val="en-US"/>
          </w:rPr>
          <w:t>LAN Airlines</w:t>
        </w:r>
      </w:hyperlink>
      <w:r w:rsidRPr="00120FCC">
        <w:rPr>
          <w:rFonts w:ascii="Batang" w:eastAsia="Batang" w:hAnsi="Batang"/>
          <w:color w:val="000000" w:themeColor="text1"/>
          <w:lang w:val="en-US"/>
        </w:rPr>
        <w:t xml:space="preserve"> // 2000 // (MH) </w:t>
      </w:r>
      <w:hyperlink r:id="rId41" w:history="1">
        <w:r w:rsidRPr="00120FCC">
          <w:rPr>
            <w:rStyle w:val="Hipervnculo"/>
            <w:rFonts w:ascii="Batang" w:eastAsia="Batang" w:hAnsi="Batang"/>
            <w:color w:val="000000" w:themeColor="text1"/>
            <w:lang w:val="en-US"/>
          </w:rPr>
          <w:t>Malaysia Airlines</w:t>
        </w:r>
      </w:hyperlink>
      <w:r w:rsidRPr="00120FCC">
        <w:rPr>
          <w:rFonts w:ascii="Batang" w:eastAsia="Batang" w:hAnsi="Batang"/>
          <w:color w:val="000000" w:themeColor="text1"/>
          <w:lang w:val="en-US"/>
        </w:rPr>
        <w:t xml:space="preserve"> // 2013 // (QF) </w:t>
      </w:r>
      <w:hyperlink r:id="rId42" w:history="1">
        <w:r w:rsidRPr="00120FCC">
          <w:rPr>
            <w:rStyle w:val="Hipervnculo"/>
            <w:rFonts w:ascii="Batang" w:eastAsia="Batang" w:hAnsi="Batang"/>
            <w:color w:val="000000" w:themeColor="text1"/>
            <w:lang w:val="en-US"/>
          </w:rPr>
          <w:t>Qantas</w:t>
        </w:r>
      </w:hyperlink>
      <w:r w:rsidRPr="00120FCC">
        <w:rPr>
          <w:rFonts w:ascii="Batang" w:eastAsia="Batang" w:hAnsi="Batang"/>
          <w:color w:val="000000" w:themeColor="text1"/>
          <w:lang w:val="en-US"/>
        </w:rPr>
        <w:t xml:space="preserve"> // Founder // (QR) </w:t>
      </w:r>
      <w:hyperlink r:id="rId43" w:history="1">
        <w:r w:rsidRPr="00120FCC">
          <w:rPr>
            <w:rStyle w:val="Hipervnculo"/>
            <w:rFonts w:ascii="Batang" w:eastAsia="Batang" w:hAnsi="Batang"/>
            <w:color w:val="000000" w:themeColor="text1"/>
            <w:lang w:val="en-US"/>
          </w:rPr>
          <w:t>Qatar Airways</w:t>
        </w:r>
      </w:hyperlink>
      <w:r w:rsidRPr="00120FCC">
        <w:rPr>
          <w:rFonts w:ascii="Batang" w:eastAsia="Batang" w:hAnsi="Batang"/>
          <w:color w:val="000000" w:themeColor="text1"/>
          <w:lang w:val="en-US"/>
        </w:rPr>
        <w:t xml:space="preserve"> // 2013 // (RJ) </w:t>
      </w:r>
      <w:hyperlink r:id="rId44" w:history="1">
        <w:r w:rsidRPr="00120FCC">
          <w:rPr>
            <w:rStyle w:val="Hipervnculo"/>
            <w:rFonts w:ascii="Batang" w:eastAsia="Batang" w:hAnsi="Batang"/>
            <w:color w:val="000000" w:themeColor="text1"/>
            <w:lang w:val="en-US"/>
          </w:rPr>
          <w:t>Royal Jordanian</w:t>
        </w:r>
      </w:hyperlink>
      <w:r w:rsidRPr="00120FCC">
        <w:rPr>
          <w:rFonts w:ascii="Batang" w:eastAsia="Batang" w:hAnsi="Batang"/>
          <w:color w:val="000000" w:themeColor="text1"/>
          <w:lang w:val="en-US"/>
        </w:rPr>
        <w:t xml:space="preserve"> // 2007 // (UL) </w:t>
      </w:r>
      <w:hyperlink r:id="rId45" w:history="1">
        <w:proofErr w:type="spellStart"/>
        <w:r w:rsidRPr="00120FCC">
          <w:rPr>
            <w:rStyle w:val="Hipervnculo"/>
            <w:rFonts w:ascii="Batang" w:eastAsia="Batang" w:hAnsi="Batang"/>
            <w:color w:val="000000" w:themeColor="text1"/>
            <w:lang w:val="en-US"/>
          </w:rPr>
          <w:t>SriLankan</w:t>
        </w:r>
        <w:proofErr w:type="spellEnd"/>
        <w:r w:rsidRPr="00120FCC">
          <w:rPr>
            <w:rStyle w:val="Hipervnculo"/>
            <w:rFonts w:ascii="Batang" w:eastAsia="Batang" w:hAnsi="Batang"/>
            <w:color w:val="000000" w:themeColor="text1"/>
            <w:lang w:val="en-US"/>
          </w:rPr>
          <w:t xml:space="preserve"> Airlines</w:t>
        </w:r>
      </w:hyperlink>
      <w:r w:rsidRPr="00120FCC">
        <w:rPr>
          <w:rFonts w:ascii="Batang" w:eastAsia="Batang" w:hAnsi="Batang"/>
          <w:color w:val="000000" w:themeColor="text1"/>
          <w:lang w:val="en-US"/>
        </w:rPr>
        <w:t xml:space="preserve"> // 2014 // (S7) </w:t>
      </w:r>
      <w:hyperlink r:id="rId46" w:history="1">
        <w:r w:rsidRPr="00120FCC">
          <w:rPr>
            <w:rStyle w:val="Hipervnculo"/>
            <w:rFonts w:ascii="Batang" w:eastAsia="Batang" w:hAnsi="Batang"/>
            <w:color w:val="000000" w:themeColor="text1"/>
            <w:lang w:val="en-US"/>
          </w:rPr>
          <w:t>S7 Airlines</w:t>
        </w:r>
      </w:hyperlink>
      <w:r w:rsidRPr="00120FCC">
        <w:rPr>
          <w:rFonts w:ascii="Batang" w:eastAsia="Batang" w:hAnsi="Batang"/>
          <w:color w:val="000000" w:themeColor="text1"/>
          <w:lang w:val="en-US"/>
        </w:rPr>
        <w:t xml:space="preserve"> // 2010 // (JJ) </w:t>
      </w:r>
      <w:hyperlink r:id="rId47" w:history="1">
        <w:r w:rsidRPr="00120FCC">
          <w:rPr>
            <w:rStyle w:val="Hipervnculo"/>
            <w:rFonts w:ascii="Batang" w:eastAsia="Batang" w:hAnsi="Batang"/>
            <w:color w:val="000000" w:themeColor="text1"/>
            <w:lang w:val="en-US"/>
          </w:rPr>
          <w:t>TAM Airlines</w:t>
        </w:r>
      </w:hyperlink>
      <w:r w:rsidRPr="00120FCC">
        <w:rPr>
          <w:rFonts w:ascii="Batang" w:eastAsia="Batang" w:hAnsi="Batang"/>
          <w:color w:val="000000" w:themeColor="text1"/>
          <w:lang w:val="en-US"/>
        </w:rPr>
        <w:t xml:space="preserve"> // 2014 // </w:t>
      </w:r>
    </w:p>
    <w:p w:rsidR="00C93A7A" w:rsidRPr="00120FCC" w:rsidRDefault="00C93A7A" w:rsidP="00580D70">
      <w:pPr>
        <w:jc w:val="both"/>
        <w:rPr>
          <w:rFonts w:ascii="Batang" w:eastAsia="Batang" w:hAnsi="Batang"/>
          <w:color w:val="000000" w:themeColor="text1"/>
          <w:lang w:val="en-US"/>
        </w:rPr>
      </w:pPr>
    </w:p>
    <w:p w:rsidR="00C93A7A" w:rsidRPr="00965FCF" w:rsidRDefault="00AF41F1" w:rsidP="00580D70">
      <w:pPr>
        <w:jc w:val="right"/>
        <w:rPr>
          <w:rFonts w:ascii="Batang" w:eastAsia="Batang" w:hAnsi="Batang"/>
          <w:b/>
          <w:color w:val="000000" w:themeColor="text1"/>
          <w:u w:val="single"/>
        </w:rPr>
      </w:pPr>
      <w:hyperlink r:id="rId48" w:history="1">
        <w:r w:rsidR="00AD0262" w:rsidRPr="00965FCF">
          <w:rPr>
            <w:rStyle w:val="Hipervnculo"/>
            <w:rFonts w:ascii="Batang" w:eastAsia="Batang" w:hAnsi="Batang"/>
            <w:b/>
            <w:bCs/>
            <w:color w:val="000000" w:themeColor="text1"/>
          </w:rPr>
          <w:t>SKYTEAM</w:t>
        </w:r>
      </w:hyperlink>
      <w:r w:rsidR="00AD0262" w:rsidRPr="00965FCF">
        <w:rPr>
          <w:rFonts w:ascii="Batang" w:eastAsia="Batang" w:hAnsi="Batang"/>
          <w:b/>
          <w:color w:val="000000" w:themeColor="text1"/>
          <w:u w:val="single"/>
        </w:rPr>
        <w:t xml:space="preserve"> </w:t>
      </w:r>
    </w:p>
    <w:p w:rsidR="00C93A7A" w:rsidRPr="00965FCF" w:rsidRDefault="00C93A7A" w:rsidP="00580D70">
      <w:pPr>
        <w:jc w:val="both"/>
        <w:rPr>
          <w:rFonts w:ascii="Batang" w:eastAsia="Batang" w:hAnsi="Batang"/>
          <w:color w:val="000000" w:themeColor="text1"/>
        </w:rPr>
      </w:pPr>
      <w:r w:rsidRPr="00965FCF">
        <w:rPr>
          <w:rFonts w:ascii="Batang" w:eastAsia="Batang" w:hAnsi="Batang"/>
          <w:b/>
          <w:bCs/>
          <w:color w:val="000000" w:themeColor="text1"/>
        </w:rPr>
        <w:t>Fundado en 2016</w:t>
      </w:r>
      <w:r w:rsidRPr="00965FCF">
        <w:rPr>
          <w:rFonts w:ascii="Batang" w:eastAsia="Batang" w:hAnsi="Batang"/>
          <w:color w:val="000000" w:themeColor="text1"/>
        </w:rPr>
        <w:t xml:space="preserve"> </w:t>
      </w:r>
    </w:p>
    <w:p w:rsidR="00C93A7A" w:rsidRPr="00965FCF" w:rsidRDefault="006B1BE7" w:rsidP="00580D70">
      <w:pPr>
        <w:jc w:val="both"/>
        <w:rPr>
          <w:rFonts w:ascii="Batang" w:eastAsia="Batang" w:hAnsi="Batang"/>
          <w:color w:val="000000" w:themeColor="text1"/>
        </w:rPr>
      </w:pPr>
      <w:r w:rsidRPr="00965FCF">
        <w:rPr>
          <w:rFonts w:ascii="Batang" w:eastAsia="Batang" w:hAnsi="Batang"/>
          <w:b/>
          <w:bCs/>
          <w:color w:val="000000" w:themeColor="text1"/>
        </w:rPr>
        <w:t xml:space="preserve">en sus inicios con </w:t>
      </w:r>
      <w:r w:rsidR="00C93A7A" w:rsidRPr="00965FCF">
        <w:rPr>
          <w:rFonts w:ascii="Batang" w:eastAsia="Batang" w:hAnsi="Batang"/>
          <w:b/>
          <w:bCs/>
          <w:color w:val="000000" w:themeColor="text1"/>
        </w:rPr>
        <w:t xml:space="preserve">4 </w:t>
      </w:r>
      <w:r w:rsidR="00B009D0" w:rsidRPr="00965FCF">
        <w:rPr>
          <w:rFonts w:ascii="Batang" w:eastAsia="Batang" w:hAnsi="Batang"/>
          <w:b/>
          <w:bCs/>
          <w:color w:val="000000" w:themeColor="text1"/>
        </w:rPr>
        <w:t>Miembros</w:t>
      </w:r>
    </w:p>
    <w:p w:rsidR="00AD0262" w:rsidRPr="00120FCC" w:rsidRDefault="00C93A7A" w:rsidP="00580D70">
      <w:pPr>
        <w:jc w:val="both"/>
        <w:rPr>
          <w:rFonts w:ascii="Batang" w:eastAsia="Batang" w:hAnsi="Batang"/>
          <w:color w:val="000000" w:themeColor="text1"/>
          <w:lang w:val="en-US"/>
        </w:rPr>
      </w:pPr>
      <w:r w:rsidRPr="00120FCC">
        <w:rPr>
          <w:rFonts w:ascii="Batang" w:eastAsia="Batang" w:hAnsi="Batang"/>
          <w:b/>
          <w:bCs/>
          <w:color w:val="000000" w:themeColor="text1"/>
          <w:lang w:val="en-US"/>
        </w:rPr>
        <w:t>Miembros</w:t>
      </w:r>
      <w:r w:rsidRPr="00120FCC">
        <w:rPr>
          <w:rFonts w:ascii="Batang" w:eastAsia="Batang" w:hAnsi="Batang"/>
          <w:color w:val="000000" w:themeColor="text1"/>
          <w:lang w:val="en-US"/>
        </w:rPr>
        <w:t xml:space="preserve"> // (SU) </w:t>
      </w:r>
      <w:hyperlink r:id="rId49" w:history="1">
        <w:r w:rsidRPr="00120FCC">
          <w:rPr>
            <w:rStyle w:val="Hipervnculo"/>
            <w:rFonts w:ascii="Batang" w:eastAsia="Batang" w:hAnsi="Batang"/>
            <w:color w:val="000000" w:themeColor="text1"/>
            <w:lang w:val="en-US"/>
          </w:rPr>
          <w:t>Aeroflot</w:t>
        </w:r>
      </w:hyperlink>
      <w:r w:rsidRPr="00120FCC">
        <w:rPr>
          <w:rFonts w:ascii="Batang" w:eastAsia="Batang" w:hAnsi="Batang"/>
          <w:color w:val="000000" w:themeColor="text1"/>
          <w:lang w:val="en-US"/>
        </w:rPr>
        <w:t xml:space="preserve"> // 2006 // (AR) </w:t>
      </w:r>
      <w:hyperlink r:id="rId50" w:history="1">
        <w:proofErr w:type="spellStart"/>
        <w:r w:rsidRPr="00120FCC">
          <w:rPr>
            <w:rStyle w:val="Hipervnculo"/>
            <w:rFonts w:ascii="Batang" w:eastAsia="Batang" w:hAnsi="Batang"/>
            <w:color w:val="000000" w:themeColor="text1"/>
            <w:lang w:val="en-US"/>
          </w:rPr>
          <w:t>Aerolíneas</w:t>
        </w:r>
        <w:proofErr w:type="spellEnd"/>
        <w:r w:rsidRPr="00120FCC">
          <w:rPr>
            <w:rStyle w:val="Hipervnculo"/>
            <w:rFonts w:ascii="Batang" w:eastAsia="Batang" w:hAnsi="Batang"/>
            <w:color w:val="000000" w:themeColor="text1"/>
            <w:lang w:val="en-US"/>
          </w:rPr>
          <w:t xml:space="preserve"> </w:t>
        </w:r>
        <w:proofErr w:type="spellStart"/>
        <w:r w:rsidRPr="00120FCC">
          <w:rPr>
            <w:rStyle w:val="Hipervnculo"/>
            <w:rFonts w:ascii="Batang" w:eastAsia="Batang" w:hAnsi="Batang"/>
            <w:color w:val="000000" w:themeColor="text1"/>
            <w:lang w:val="en-US"/>
          </w:rPr>
          <w:t>Argentinas</w:t>
        </w:r>
        <w:proofErr w:type="spellEnd"/>
      </w:hyperlink>
      <w:r w:rsidRPr="00120FCC">
        <w:rPr>
          <w:rFonts w:ascii="Batang" w:eastAsia="Batang" w:hAnsi="Batang"/>
          <w:color w:val="000000" w:themeColor="text1"/>
          <w:lang w:val="en-US"/>
        </w:rPr>
        <w:t xml:space="preserve"> // 2012 // (AM) </w:t>
      </w:r>
      <w:hyperlink r:id="rId51" w:history="1">
        <w:proofErr w:type="spellStart"/>
        <w:r w:rsidRPr="00120FCC">
          <w:rPr>
            <w:rStyle w:val="Hipervnculo"/>
            <w:rFonts w:ascii="Batang" w:eastAsia="Batang" w:hAnsi="Batang"/>
            <w:color w:val="000000" w:themeColor="text1"/>
            <w:lang w:val="en-US"/>
          </w:rPr>
          <w:t>Aeroméxico</w:t>
        </w:r>
        <w:proofErr w:type="spellEnd"/>
      </w:hyperlink>
      <w:r w:rsidRPr="00120FCC">
        <w:rPr>
          <w:rFonts w:ascii="Batang" w:eastAsia="Batang" w:hAnsi="Batang"/>
          <w:color w:val="000000" w:themeColor="text1"/>
          <w:lang w:val="en-US"/>
        </w:rPr>
        <w:t xml:space="preserve"> // Founder // (UX) </w:t>
      </w:r>
      <w:hyperlink r:id="rId52" w:history="1">
        <w:r w:rsidRPr="00120FCC">
          <w:rPr>
            <w:rStyle w:val="Hipervnculo"/>
            <w:rFonts w:ascii="Batang" w:eastAsia="Batang" w:hAnsi="Batang"/>
            <w:color w:val="000000" w:themeColor="text1"/>
            <w:lang w:val="en-US"/>
          </w:rPr>
          <w:t>Air Europa</w:t>
        </w:r>
      </w:hyperlink>
      <w:r w:rsidRPr="00120FCC">
        <w:rPr>
          <w:rFonts w:ascii="Batang" w:eastAsia="Batang" w:hAnsi="Batang"/>
          <w:color w:val="000000" w:themeColor="text1"/>
          <w:lang w:val="en-US"/>
        </w:rPr>
        <w:t xml:space="preserve"> // 2007 // (AF) </w:t>
      </w:r>
      <w:hyperlink r:id="rId53" w:history="1">
        <w:r w:rsidRPr="00120FCC">
          <w:rPr>
            <w:rStyle w:val="Hipervnculo"/>
            <w:rFonts w:ascii="Batang" w:eastAsia="Batang" w:hAnsi="Batang"/>
            <w:color w:val="000000" w:themeColor="text1"/>
            <w:lang w:val="en-US"/>
          </w:rPr>
          <w:t>Air France</w:t>
        </w:r>
      </w:hyperlink>
      <w:r w:rsidRPr="00120FCC">
        <w:rPr>
          <w:rFonts w:ascii="Batang" w:eastAsia="Batang" w:hAnsi="Batang"/>
          <w:color w:val="000000" w:themeColor="text1"/>
          <w:lang w:val="en-US"/>
        </w:rPr>
        <w:t xml:space="preserve"> // Founder // (AZ) </w:t>
      </w:r>
      <w:hyperlink r:id="rId54" w:history="1">
        <w:r w:rsidRPr="00120FCC">
          <w:rPr>
            <w:rStyle w:val="Hipervnculo"/>
            <w:rFonts w:ascii="Batang" w:eastAsia="Batang" w:hAnsi="Batang"/>
            <w:color w:val="000000" w:themeColor="text1"/>
            <w:lang w:val="en-US"/>
          </w:rPr>
          <w:t>Alitalia</w:t>
        </w:r>
      </w:hyperlink>
      <w:r w:rsidRPr="00120FCC">
        <w:rPr>
          <w:rFonts w:ascii="Batang" w:eastAsia="Batang" w:hAnsi="Batang"/>
          <w:color w:val="000000" w:themeColor="text1"/>
          <w:lang w:val="en-US"/>
        </w:rPr>
        <w:t xml:space="preserve"> // 2001–2009 as </w:t>
      </w:r>
      <w:hyperlink r:id="rId55" w:history="1">
        <w:r w:rsidRPr="00120FCC">
          <w:rPr>
            <w:rStyle w:val="Hipervnculo"/>
            <w:rFonts w:ascii="Batang" w:eastAsia="Batang" w:hAnsi="Batang"/>
            <w:color w:val="000000" w:themeColor="text1"/>
            <w:lang w:val="en-US"/>
          </w:rPr>
          <w:t>Alitalia-</w:t>
        </w:r>
        <w:proofErr w:type="spellStart"/>
        <w:r w:rsidRPr="00120FCC">
          <w:rPr>
            <w:rStyle w:val="Hipervnculo"/>
            <w:rFonts w:ascii="Batang" w:eastAsia="Batang" w:hAnsi="Batang"/>
            <w:color w:val="000000" w:themeColor="text1"/>
            <w:lang w:val="en-US"/>
          </w:rPr>
          <w:t>Linee</w:t>
        </w:r>
        <w:proofErr w:type="spellEnd"/>
        <w:r w:rsidRPr="00120FCC">
          <w:rPr>
            <w:rStyle w:val="Hipervnculo"/>
            <w:rFonts w:ascii="Batang" w:eastAsia="Batang" w:hAnsi="Batang"/>
            <w:color w:val="000000" w:themeColor="text1"/>
            <w:lang w:val="en-US"/>
          </w:rPr>
          <w:t xml:space="preserve"> </w:t>
        </w:r>
        <w:proofErr w:type="spellStart"/>
        <w:r w:rsidRPr="00120FCC">
          <w:rPr>
            <w:rStyle w:val="Hipervnculo"/>
            <w:rFonts w:ascii="Batang" w:eastAsia="Batang" w:hAnsi="Batang"/>
            <w:color w:val="000000" w:themeColor="text1"/>
            <w:lang w:val="en-US"/>
          </w:rPr>
          <w:t>Aeree</w:t>
        </w:r>
        <w:proofErr w:type="spellEnd"/>
        <w:r w:rsidRPr="00120FCC">
          <w:rPr>
            <w:rStyle w:val="Hipervnculo"/>
            <w:rFonts w:ascii="Batang" w:eastAsia="Batang" w:hAnsi="Batang"/>
            <w:color w:val="000000" w:themeColor="text1"/>
            <w:lang w:val="en-US"/>
          </w:rPr>
          <w:t xml:space="preserve"> </w:t>
        </w:r>
        <w:proofErr w:type="spellStart"/>
        <w:r w:rsidRPr="00120FCC">
          <w:rPr>
            <w:rStyle w:val="Hipervnculo"/>
            <w:rFonts w:ascii="Batang" w:eastAsia="Batang" w:hAnsi="Batang"/>
            <w:color w:val="000000" w:themeColor="text1"/>
            <w:lang w:val="en-US"/>
          </w:rPr>
          <w:t>Italiane</w:t>
        </w:r>
        <w:proofErr w:type="spellEnd"/>
      </w:hyperlink>
      <w:r w:rsidRPr="00120FCC">
        <w:rPr>
          <w:rFonts w:ascii="Batang" w:eastAsia="Batang" w:hAnsi="Batang"/>
          <w:color w:val="000000" w:themeColor="text1"/>
          <w:lang w:val="en-US"/>
        </w:rPr>
        <w:t xml:space="preserve">, rejoined 2009 // (CI) </w:t>
      </w:r>
      <w:hyperlink r:id="rId56" w:history="1">
        <w:r w:rsidRPr="00120FCC">
          <w:rPr>
            <w:rStyle w:val="Hipervnculo"/>
            <w:rFonts w:ascii="Batang" w:eastAsia="Batang" w:hAnsi="Batang"/>
            <w:color w:val="000000" w:themeColor="text1"/>
            <w:lang w:val="en-US"/>
          </w:rPr>
          <w:t>China Airlines</w:t>
        </w:r>
      </w:hyperlink>
      <w:r w:rsidRPr="00120FCC">
        <w:rPr>
          <w:rFonts w:ascii="Batang" w:eastAsia="Batang" w:hAnsi="Batang"/>
          <w:color w:val="000000" w:themeColor="text1"/>
          <w:lang w:val="en-US"/>
        </w:rPr>
        <w:t xml:space="preserve"> // 2011 // (MU) </w:t>
      </w:r>
      <w:hyperlink r:id="rId57" w:history="1">
        <w:r w:rsidRPr="00120FCC">
          <w:rPr>
            <w:rStyle w:val="Hipervnculo"/>
            <w:rFonts w:ascii="Batang" w:eastAsia="Batang" w:hAnsi="Batang"/>
            <w:color w:val="000000" w:themeColor="text1"/>
            <w:lang w:val="en-US"/>
          </w:rPr>
          <w:t>China Eastern Airlines</w:t>
        </w:r>
      </w:hyperlink>
      <w:r w:rsidRPr="00120FCC">
        <w:rPr>
          <w:rFonts w:ascii="Batang" w:eastAsia="Batang" w:hAnsi="Batang"/>
          <w:color w:val="000000" w:themeColor="text1"/>
          <w:lang w:val="en-US"/>
        </w:rPr>
        <w:t xml:space="preserve"> // 2011 // (CZ) </w:t>
      </w:r>
      <w:hyperlink r:id="rId58" w:history="1">
        <w:r w:rsidRPr="00120FCC">
          <w:rPr>
            <w:rStyle w:val="Hipervnculo"/>
            <w:rFonts w:ascii="Batang" w:eastAsia="Batang" w:hAnsi="Batang"/>
            <w:color w:val="000000" w:themeColor="text1"/>
            <w:lang w:val="en-US"/>
          </w:rPr>
          <w:t>China Southern Airlines</w:t>
        </w:r>
      </w:hyperlink>
      <w:r w:rsidRPr="00120FCC">
        <w:rPr>
          <w:rFonts w:ascii="Batang" w:eastAsia="Batang" w:hAnsi="Batang"/>
          <w:color w:val="000000" w:themeColor="text1"/>
          <w:lang w:val="en-US"/>
        </w:rPr>
        <w:t xml:space="preserve"> // 2007 // (OK) </w:t>
      </w:r>
      <w:hyperlink r:id="rId59" w:history="1">
        <w:r w:rsidRPr="00120FCC">
          <w:rPr>
            <w:rStyle w:val="Hipervnculo"/>
            <w:rFonts w:ascii="Batang" w:eastAsia="Batang" w:hAnsi="Batang"/>
            <w:color w:val="000000" w:themeColor="text1"/>
            <w:lang w:val="en-US"/>
          </w:rPr>
          <w:t>Czech Airlines</w:t>
        </w:r>
      </w:hyperlink>
      <w:r w:rsidRPr="00120FCC">
        <w:rPr>
          <w:rFonts w:ascii="Batang" w:eastAsia="Batang" w:hAnsi="Batang"/>
          <w:color w:val="000000" w:themeColor="text1"/>
          <w:lang w:val="en-US"/>
        </w:rPr>
        <w:t xml:space="preserve"> // 2001 // (DL) </w:t>
      </w:r>
      <w:hyperlink r:id="rId60" w:history="1">
        <w:r w:rsidRPr="00120FCC">
          <w:rPr>
            <w:rStyle w:val="Hipervnculo"/>
            <w:rFonts w:ascii="Batang" w:eastAsia="Batang" w:hAnsi="Batang"/>
            <w:color w:val="000000" w:themeColor="text1"/>
            <w:lang w:val="en-US"/>
          </w:rPr>
          <w:t>Delta Air Lines</w:t>
        </w:r>
      </w:hyperlink>
      <w:r w:rsidRPr="00120FCC">
        <w:rPr>
          <w:rFonts w:ascii="Batang" w:eastAsia="Batang" w:hAnsi="Batang"/>
          <w:color w:val="000000" w:themeColor="text1"/>
          <w:lang w:val="en-US"/>
        </w:rPr>
        <w:t xml:space="preserve"> // Founder // (GA) </w:t>
      </w:r>
      <w:hyperlink r:id="rId61" w:history="1">
        <w:r w:rsidRPr="00120FCC">
          <w:rPr>
            <w:rStyle w:val="Hipervnculo"/>
            <w:rFonts w:ascii="Batang" w:eastAsia="Batang" w:hAnsi="Batang"/>
            <w:color w:val="000000" w:themeColor="text1"/>
            <w:lang w:val="en-US"/>
          </w:rPr>
          <w:t>Garuda Indonesia</w:t>
        </w:r>
      </w:hyperlink>
      <w:r w:rsidRPr="00120FCC">
        <w:rPr>
          <w:rFonts w:ascii="Batang" w:eastAsia="Batang" w:hAnsi="Batang"/>
          <w:color w:val="000000" w:themeColor="text1"/>
          <w:lang w:val="en-US"/>
        </w:rPr>
        <w:t xml:space="preserve"> // 2014 // (KQ) </w:t>
      </w:r>
      <w:hyperlink r:id="rId62" w:history="1">
        <w:r w:rsidRPr="00120FCC">
          <w:rPr>
            <w:rStyle w:val="Hipervnculo"/>
            <w:rFonts w:ascii="Batang" w:eastAsia="Batang" w:hAnsi="Batang"/>
            <w:color w:val="000000" w:themeColor="text1"/>
            <w:lang w:val="en-US"/>
          </w:rPr>
          <w:t>Kenya Airways</w:t>
        </w:r>
      </w:hyperlink>
      <w:r w:rsidRPr="00120FCC">
        <w:rPr>
          <w:rFonts w:ascii="Batang" w:eastAsia="Batang" w:hAnsi="Batang"/>
          <w:color w:val="000000" w:themeColor="text1"/>
          <w:lang w:val="en-US"/>
        </w:rPr>
        <w:t xml:space="preserve"> // 2007 // (KL) </w:t>
      </w:r>
      <w:hyperlink r:id="rId63" w:history="1">
        <w:r w:rsidRPr="00120FCC">
          <w:rPr>
            <w:rStyle w:val="Hipervnculo"/>
            <w:rFonts w:ascii="Batang" w:eastAsia="Batang" w:hAnsi="Batang"/>
            <w:color w:val="000000" w:themeColor="text1"/>
            <w:lang w:val="en-US"/>
          </w:rPr>
          <w:t>KLM</w:t>
        </w:r>
      </w:hyperlink>
      <w:r w:rsidRPr="00120FCC">
        <w:rPr>
          <w:rFonts w:ascii="Batang" w:eastAsia="Batang" w:hAnsi="Batang"/>
          <w:color w:val="000000" w:themeColor="text1"/>
          <w:lang w:val="en-US"/>
        </w:rPr>
        <w:t xml:space="preserve"> // 2004 // (KE) </w:t>
      </w:r>
      <w:hyperlink r:id="rId64" w:history="1">
        <w:r w:rsidRPr="00120FCC">
          <w:rPr>
            <w:rStyle w:val="Hipervnculo"/>
            <w:rFonts w:ascii="Batang" w:eastAsia="Batang" w:hAnsi="Batang"/>
            <w:color w:val="000000" w:themeColor="text1"/>
            <w:lang w:val="en-US"/>
          </w:rPr>
          <w:t>Korean Air</w:t>
        </w:r>
      </w:hyperlink>
      <w:r w:rsidRPr="00120FCC">
        <w:rPr>
          <w:rFonts w:ascii="Batang" w:eastAsia="Batang" w:hAnsi="Batang"/>
          <w:color w:val="000000" w:themeColor="text1"/>
          <w:lang w:val="en-US"/>
        </w:rPr>
        <w:t xml:space="preserve"> // Founder // (ME) </w:t>
      </w:r>
      <w:hyperlink r:id="rId65" w:history="1">
        <w:r w:rsidRPr="00120FCC">
          <w:rPr>
            <w:rStyle w:val="Hipervnculo"/>
            <w:rFonts w:ascii="Batang" w:eastAsia="Batang" w:hAnsi="Batang"/>
            <w:color w:val="000000" w:themeColor="text1"/>
            <w:lang w:val="en-US"/>
          </w:rPr>
          <w:t>Middle East Airlines</w:t>
        </w:r>
      </w:hyperlink>
      <w:r w:rsidRPr="00120FCC">
        <w:rPr>
          <w:rFonts w:ascii="Batang" w:eastAsia="Batang" w:hAnsi="Batang"/>
          <w:color w:val="000000" w:themeColor="text1"/>
          <w:lang w:val="en-US"/>
        </w:rPr>
        <w:t xml:space="preserve"> // 2014 // (SV) </w:t>
      </w:r>
      <w:hyperlink r:id="rId66" w:history="1">
        <w:proofErr w:type="spellStart"/>
        <w:r w:rsidRPr="00120FCC">
          <w:rPr>
            <w:rStyle w:val="Hipervnculo"/>
            <w:rFonts w:ascii="Batang" w:eastAsia="Batang" w:hAnsi="Batang"/>
            <w:color w:val="000000" w:themeColor="text1"/>
            <w:lang w:val="en-US"/>
          </w:rPr>
          <w:t>Saudia</w:t>
        </w:r>
        <w:proofErr w:type="spellEnd"/>
      </w:hyperlink>
      <w:r w:rsidRPr="00120FCC">
        <w:rPr>
          <w:rFonts w:ascii="Batang" w:eastAsia="Batang" w:hAnsi="Batang"/>
          <w:color w:val="000000" w:themeColor="text1"/>
          <w:lang w:val="en-US"/>
        </w:rPr>
        <w:t xml:space="preserve"> // 2012 // (RO) </w:t>
      </w:r>
      <w:hyperlink r:id="rId67" w:history="1">
        <w:r w:rsidRPr="00120FCC">
          <w:rPr>
            <w:rStyle w:val="Hipervnculo"/>
            <w:rFonts w:ascii="Batang" w:eastAsia="Batang" w:hAnsi="Batang"/>
            <w:color w:val="000000" w:themeColor="text1"/>
            <w:lang w:val="en-US"/>
          </w:rPr>
          <w:t>TAROM</w:t>
        </w:r>
      </w:hyperlink>
      <w:r w:rsidRPr="00120FCC">
        <w:rPr>
          <w:rFonts w:ascii="Batang" w:eastAsia="Batang" w:hAnsi="Batang"/>
          <w:color w:val="000000" w:themeColor="text1"/>
          <w:lang w:val="en-US"/>
        </w:rPr>
        <w:t xml:space="preserve"> // 2010 // (VN) </w:t>
      </w:r>
      <w:hyperlink r:id="rId68" w:history="1">
        <w:r w:rsidRPr="00120FCC">
          <w:rPr>
            <w:rStyle w:val="Hipervnculo"/>
            <w:rFonts w:ascii="Batang" w:eastAsia="Batang" w:hAnsi="Batang"/>
            <w:color w:val="000000" w:themeColor="text1"/>
            <w:lang w:val="en-US"/>
          </w:rPr>
          <w:t>Vietnam Airlines</w:t>
        </w:r>
      </w:hyperlink>
      <w:r w:rsidRPr="00120FCC">
        <w:rPr>
          <w:rFonts w:ascii="Batang" w:eastAsia="Batang" w:hAnsi="Batang"/>
          <w:color w:val="000000" w:themeColor="text1"/>
          <w:lang w:val="en-US"/>
        </w:rPr>
        <w:t xml:space="preserve"> // 2011 // (MF) </w:t>
      </w:r>
      <w:hyperlink r:id="rId69" w:history="1">
        <w:r w:rsidRPr="00120FCC">
          <w:rPr>
            <w:rStyle w:val="Hipervnculo"/>
            <w:rFonts w:ascii="Batang" w:eastAsia="Batang" w:hAnsi="Batang"/>
            <w:color w:val="000000" w:themeColor="text1"/>
            <w:lang w:val="en-US"/>
          </w:rPr>
          <w:t>Xiamen Airlines</w:t>
        </w:r>
      </w:hyperlink>
      <w:r w:rsidRPr="00120FCC">
        <w:rPr>
          <w:rFonts w:ascii="Batang" w:eastAsia="Batang" w:hAnsi="Batang"/>
          <w:color w:val="000000" w:themeColor="text1"/>
          <w:lang w:val="en-US"/>
        </w:rPr>
        <w:t xml:space="preserve"> // 2012 // </w:t>
      </w:r>
    </w:p>
    <w:p w:rsidR="00C93A7A" w:rsidRPr="00120FCC" w:rsidRDefault="00C93A7A" w:rsidP="00580D70">
      <w:pPr>
        <w:jc w:val="both"/>
        <w:rPr>
          <w:rFonts w:ascii="Batang" w:eastAsia="Batang" w:hAnsi="Batang"/>
          <w:color w:val="000000" w:themeColor="text1"/>
          <w:lang w:val="en-US"/>
        </w:rPr>
      </w:pPr>
    </w:p>
    <w:p w:rsidR="00C93A7A" w:rsidRPr="00120FCC" w:rsidRDefault="00AF41F1" w:rsidP="00580D70">
      <w:pPr>
        <w:jc w:val="right"/>
        <w:rPr>
          <w:rFonts w:ascii="Batang" w:eastAsia="Batang" w:hAnsi="Batang"/>
          <w:color w:val="000000" w:themeColor="text1"/>
          <w:lang w:val="en-US"/>
        </w:rPr>
      </w:pPr>
      <w:hyperlink r:id="rId70" w:history="1">
        <w:r w:rsidR="00AD0262" w:rsidRPr="00120FCC">
          <w:rPr>
            <w:rStyle w:val="Hipervnculo"/>
            <w:rFonts w:ascii="Batang" w:eastAsia="Batang" w:hAnsi="Batang"/>
            <w:b/>
            <w:bCs/>
            <w:color w:val="000000" w:themeColor="text1"/>
            <w:lang w:val="en-US"/>
          </w:rPr>
          <w:t>U-FLY ALLIANCE</w:t>
        </w:r>
      </w:hyperlink>
      <w:r w:rsidR="00AD0262" w:rsidRPr="00120FCC">
        <w:rPr>
          <w:rFonts w:ascii="Batang" w:eastAsia="Batang" w:hAnsi="Batang"/>
          <w:color w:val="000000" w:themeColor="text1"/>
          <w:lang w:val="en-US"/>
        </w:rPr>
        <w:t xml:space="preserve"> </w:t>
      </w:r>
    </w:p>
    <w:p w:rsidR="00AD0262" w:rsidRPr="00120FCC" w:rsidRDefault="00C93A7A" w:rsidP="00580D70">
      <w:pPr>
        <w:jc w:val="both"/>
        <w:rPr>
          <w:rFonts w:ascii="Batang" w:eastAsia="Batang" w:hAnsi="Batang"/>
          <w:color w:val="000000" w:themeColor="text1"/>
          <w:lang w:val="en-US"/>
        </w:rPr>
      </w:pPr>
      <w:r w:rsidRPr="00120FCC">
        <w:rPr>
          <w:rFonts w:ascii="Batang" w:eastAsia="Batang" w:hAnsi="Batang"/>
          <w:b/>
          <w:bCs/>
          <w:color w:val="000000" w:themeColor="text1"/>
          <w:lang w:val="en-US"/>
        </w:rPr>
        <w:t xml:space="preserve">Miembros </w:t>
      </w:r>
      <w:r w:rsidRPr="00120FCC">
        <w:rPr>
          <w:rFonts w:ascii="Batang" w:eastAsia="Batang" w:hAnsi="Batang"/>
          <w:color w:val="000000" w:themeColor="text1"/>
          <w:lang w:val="en-US"/>
        </w:rPr>
        <w:t xml:space="preserve"> // (UO) </w:t>
      </w:r>
      <w:hyperlink r:id="rId71" w:history="1">
        <w:r w:rsidRPr="00120FCC">
          <w:rPr>
            <w:rStyle w:val="Hipervnculo"/>
            <w:rFonts w:ascii="Batang" w:eastAsia="Batang" w:hAnsi="Batang"/>
            <w:color w:val="000000" w:themeColor="text1"/>
            <w:lang w:val="en-US"/>
          </w:rPr>
          <w:t>HK Express</w:t>
        </w:r>
      </w:hyperlink>
      <w:r w:rsidRPr="00120FCC">
        <w:rPr>
          <w:rFonts w:ascii="Batang" w:eastAsia="Batang" w:hAnsi="Batang"/>
          <w:color w:val="000000" w:themeColor="text1"/>
          <w:lang w:val="en-US"/>
        </w:rPr>
        <w:t xml:space="preserve"> // Founder // (8L) </w:t>
      </w:r>
      <w:hyperlink r:id="rId72" w:history="1">
        <w:r w:rsidRPr="00120FCC">
          <w:rPr>
            <w:rStyle w:val="Hipervnculo"/>
            <w:rFonts w:ascii="Batang" w:eastAsia="Batang" w:hAnsi="Batang"/>
            <w:color w:val="000000" w:themeColor="text1"/>
            <w:lang w:val="en-US"/>
          </w:rPr>
          <w:t>Lucky Air</w:t>
        </w:r>
      </w:hyperlink>
      <w:r w:rsidRPr="00120FCC">
        <w:rPr>
          <w:rFonts w:ascii="Batang" w:eastAsia="Batang" w:hAnsi="Batang"/>
          <w:color w:val="000000" w:themeColor="text1"/>
          <w:lang w:val="en-US"/>
        </w:rPr>
        <w:t xml:space="preserve"> // Founder // (UQ) </w:t>
      </w:r>
      <w:hyperlink r:id="rId73" w:history="1">
        <w:r w:rsidRPr="00120FCC">
          <w:rPr>
            <w:rStyle w:val="Hipervnculo"/>
            <w:rFonts w:ascii="Batang" w:eastAsia="Batang" w:hAnsi="Batang"/>
            <w:color w:val="000000" w:themeColor="text1"/>
            <w:lang w:val="en-US"/>
          </w:rPr>
          <w:t>Urumqi Air</w:t>
        </w:r>
      </w:hyperlink>
      <w:r w:rsidRPr="00120FCC">
        <w:rPr>
          <w:rFonts w:ascii="Batang" w:eastAsia="Batang" w:hAnsi="Batang"/>
          <w:color w:val="000000" w:themeColor="text1"/>
          <w:lang w:val="en-US"/>
        </w:rPr>
        <w:t xml:space="preserve"> // Founder // (PN) </w:t>
      </w:r>
      <w:hyperlink r:id="rId74" w:history="1">
        <w:r w:rsidRPr="00120FCC">
          <w:rPr>
            <w:rStyle w:val="Hipervnculo"/>
            <w:rFonts w:ascii="Batang" w:eastAsia="Batang" w:hAnsi="Batang"/>
            <w:color w:val="000000" w:themeColor="text1"/>
            <w:lang w:val="en-US"/>
          </w:rPr>
          <w:t>West Air</w:t>
        </w:r>
      </w:hyperlink>
      <w:r w:rsidRPr="00120FCC">
        <w:rPr>
          <w:rFonts w:ascii="Batang" w:eastAsia="Batang" w:hAnsi="Batang"/>
          <w:color w:val="000000" w:themeColor="text1"/>
          <w:lang w:val="en-US"/>
        </w:rPr>
        <w:t xml:space="preserve"> // Founder // </w:t>
      </w:r>
    </w:p>
    <w:p w:rsidR="00C93A7A" w:rsidRPr="00120FCC" w:rsidRDefault="00C93A7A" w:rsidP="00580D70">
      <w:pPr>
        <w:jc w:val="both"/>
        <w:rPr>
          <w:rFonts w:ascii="Batang" w:eastAsia="Batang" w:hAnsi="Batang"/>
          <w:color w:val="000000" w:themeColor="text1"/>
          <w:lang w:val="en-US"/>
        </w:rPr>
      </w:pPr>
    </w:p>
    <w:p w:rsidR="00C93A7A" w:rsidRPr="00120FCC" w:rsidRDefault="00AF41F1" w:rsidP="00580D70">
      <w:pPr>
        <w:jc w:val="right"/>
        <w:rPr>
          <w:rFonts w:ascii="Batang" w:eastAsia="Batang" w:hAnsi="Batang"/>
          <w:color w:val="000000" w:themeColor="text1"/>
        </w:rPr>
      </w:pPr>
      <w:hyperlink r:id="rId75" w:history="1">
        <w:r w:rsidR="00AD0262" w:rsidRPr="00120FCC">
          <w:rPr>
            <w:rStyle w:val="Hipervnculo"/>
            <w:rFonts w:ascii="Batang" w:eastAsia="Batang" w:hAnsi="Batang"/>
            <w:b/>
            <w:bCs/>
            <w:color w:val="000000" w:themeColor="text1"/>
            <w:lang w:val="es-ES"/>
          </w:rPr>
          <w:t>VANILLA ALLIANCE</w:t>
        </w:r>
      </w:hyperlink>
    </w:p>
    <w:p w:rsidR="00C93A7A" w:rsidRPr="00120FCC" w:rsidRDefault="00C93A7A" w:rsidP="00580D70">
      <w:pPr>
        <w:jc w:val="both"/>
        <w:rPr>
          <w:rFonts w:ascii="Batang" w:eastAsia="Batang" w:hAnsi="Batang"/>
          <w:color w:val="000000" w:themeColor="text1"/>
        </w:rPr>
      </w:pPr>
      <w:r w:rsidRPr="00120FCC">
        <w:rPr>
          <w:rFonts w:ascii="Batang" w:eastAsia="Batang" w:hAnsi="Batang"/>
          <w:b/>
          <w:bCs/>
          <w:color w:val="000000" w:themeColor="text1"/>
          <w:lang w:val="es-ES"/>
        </w:rPr>
        <w:t>5 miembros</w:t>
      </w:r>
    </w:p>
    <w:p w:rsidR="00C93A7A" w:rsidRPr="00120FCC" w:rsidRDefault="00C93A7A" w:rsidP="00580D70">
      <w:pPr>
        <w:jc w:val="both"/>
        <w:rPr>
          <w:rFonts w:ascii="Batang" w:eastAsia="Batang" w:hAnsi="Batang"/>
          <w:color w:val="000000" w:themeColor="text1"/>
        </w:rPr>
      </w:pPr>
      <w:r w:rsidRPr="00120FCC">
        <w:rPr>
          <w:rFonts w:ascii="Batang" w:eastAsia="Batang" w:hAnsi="Batang"/>
          <w:b/>
          <w:bCs/>
          <w:color w:val="000000" w:themeColor="text1"/>
          <w:lang w:val="es-ES"/>
        </w:rPr>
        <w:t>Fundado en  2015</w:t>
      </w:r>
      <w:r w:rsidRPr="00120FCC">
        <w:rPr>
          <w:rFonts w:ascii="Batang" w:eastAsia="Batang" w:hAnsi="Batang"/>
          <w:color w:val="000000" w:themeColor="text1"/>
          <w:lang w:val="es-VE"/>
        </w:rPr>
        <w:t xml:space="preserve"> </w:t>
      </w:r>
    </w:p>
    <w:p w:rsidR="00AD0262" w:rsidRPr="00120FCC" w:rsidRDefault="00C93A7A" w:rsidP="00580D70">
      <w:pPr>
        <w:jc w:val="both"/>
        <w:rPr>
          <w:rFonts w:ascii="Batang" w:eastAsia="Batang" w:hAnsi="Batang"/>
          <w:color w:val="000000" w:themeColor="text1"/>
          <w:lang w:val="en-US"/>
        </w:rPr>
      </w:pPr>
      <w:r w:rsidRPr="00120FCC">
        <w:rPr>
          <w:rFonts w:ascii="Batang" w:eastAsia="Batang" w:hAnsi="Batang"/>
          <w:b/>
          <w:bCs/>
          <w:color w:val="000000" w:themeColor="text1"/>
          <w:lang w:val="en-US"/>
        </w:rPr>
        <w:t>Miembros</w:t>
      </w:r>
      <w:r w:rsidRPr="00120FCC">
        <w:rPr>
          <w:rFonts w:ascii="Batang" w:eastAsia="Batang" w:hAnsi="Batang"/>
          <w:color w:val="000000" w:themeColor="text1"/>
          <w:lang w:val="en-US"/>
        </w:rPr>
        <w:t xml:space="preserve"> // (UU) </w:t>
      </w:r>
      <w:hyperlink r:id="rId76" w:history="1">
        <w:r w:rsidRPr="00120FCC">
          <w:rPr>
            <w:rStyle w:val="Hipervnculo"/>
            <w:rFonts w:ascii="Batang" w:eastAsia="Batang" w:hAnsi="Batang"/>
            <w:color w:val="000000" w:themeColor="text1"/>
            <w:lang w:val="en-US"/>
          </w:rPr>
          <w:t>Air Austral</w:t>
        </w:r>
      </w:hyperlink>
      <w:r w:rsidRPr="00120FCC">
        <w:rPr>
          <w:rFonts w:ascii="Batang" w:eastAsia="Batang" w:hAnsi="Batang"/>
          <w:color w:val="000000" w:themeColor="text1"/>
          <w:lang w:val="en-US"/>
        </w:rPr>
        <w:t xml:space="preserve"> // Founder // (MD) </w:t>
      </w:r>
      <w:hyperlink r:id="rId77" w:history="1">
        <w:r w:rsidRPr="00120FCC">
          <w:rPr>
            <w:rStyle w:val="Hipervnculo"/>
            <w:rFonts w:ascii="Batang" w:eastAsia="Batang" w:hAnsi="Batang"/>
            <w:color w:val="000000" w:themeColor="text1"/>
            <w:lang w:val="en-US"/>
          </w:rPr>
          <w:t>Air Madagascar</w:t>
        </w:r>
      </w:hyperlink>
      <w:r w:rsidRPr="00120FCC">
        <w:rPr>
          <w:rFonts w:ascii="Batang" w:eastAsia="Batang" w:hAnsi="Batang"/>
          <w:color w:val="000000" w:themeColor="text1"/>
          <w:lang w:val="en-US"/>
        </w:rPr>
        <w:t xml:space="preserve"> // Founder // (MK) </w:t>
      </w:r>
      <w:hyperlink r:id="rId78" w:history="1">
        <w:r w:rsidRPr="00120FCC">
          <w:rPr>
            <w:rStyle w:val="Hipervnculo"/>
            <w:rFonts w:ascii="Batang" w:eastAsia="Batang" w:hAnsi="Batang"/>
            <w:color w:val="000000" w:themeColor="text1"/>
            <w:lang w:val="en-US"/>
          </w:rPr>
          <w:t>Air Mauritius</w:t>
        </w:r>
      </w:hyperlink>
      <w:r w:rsidRPr="00120FCC">
        <w:rPr>
          <w:rFonts w:ascii="Batang" w:eastAsia="Batang" w:hAnsi="Batang"/>
          <w:color w:val="000000" w:themeColor="text1"/>
          <w:lang w:val="en-US"/>
        </w:rPr>
        <w:t xml:space="preserve"> // Founder // (HM) </w:t>
      </w:r>
      <w:hyperlink r:id="rId79" w:history="1">
        <w:r w:rsidRPr="00120FCC">
          <w:rPr>
            <w:rStyle w:val="Hipervnculo"/>
            <w:rFonts w:ascii="Batang" w:eastAsia="Batang" w:hAnsi="Batang"/>
            <w:color w:val="000000" w:themeColor="text1"/>
            <w:lang w:val="en-US"/>
          </w:rPr>
          <w:t>Air Seychelles</w:t>
        </w:r>
      </w:hyperlink>
      <w:r w:rsidRPr="00120FCC">
        <w:rPr>
          <w:rFonts w:ascii="Batang" w:eastAsia="Batang" w:hAnsi="Batang"/>
          <w:color w:val="000000" w:themeColor="text1"/>
          <w:lang w:val="en-US"/>
        </w:rPr>
        <w:t xml:space="preserve"> // Founder // (I7) </w:t>
      </w:r>
      <w:hyperlink r:id="rId80" w:history="1">
        <w:proofErr w:type="spellStart"/>
        <w:r w:rsidRPr="00120FCC">
          <w:rPr>
            <w:rStyle w:val="Hipervnculo"/>
            <w:rFonts w:ascii="Batang" w:eastAsia="Batang" w:hAnsi="Batang"/>
            <w:color w:val="000000" w:themeColor="text1"/>
            <w:lang w:val="en-US"/>
          </w:rPr>
          <w:t>Int'Air</w:t>
        </w:r>
        <w:proofErr w:type="spellEnd"/>
        <w:r w:rsidRPr="00120FCC">
          <w:rPr>
            <w:rStyle w:val="Hipervnculo"/>
            <w:rFonts w:ascii="Batang" w:eastAsia="Batang" w:hAnsi="Batang"/>
            <w:color w:val="000000" w:themeColor="text1"/>
            <w:lang w:val="en-US"/>
          </w:rPr>
          <w:t xml:space="preserve"> </w:t>
        </w:r>
        <w:proofErr w:type="spellStart"/>
        <w:r w:rsidRPr="00120FCC">
          <w:rPr>
            <w:rStyle w:val="Hipervnculo"/>
            <w:rFonts w:ascii="Batang" w:eastAsia="Batang" w:hAnsi="Batang"/>
            <w:color w:val="000000" w:themeColor="text1"/>
            <w:lang w:val="en-US"/>
          </w:rPr>
          <w:t>Îles</w:t>
        </w:r>
        <w:proofErr w:type="spellEnd"/>
      </w:hyperlink>
      <w:r w:rsidRPr="00120FCC">
        <w:rPr>
          <w:rFonts w:ascii="Batang" w:eastAsia="Batang" w:hAnsi="Batang"/>
          <w:color w:val="000000" w:themeColor="text1"/>
          <w:lang w:val="en-US"/>
        </w:rPr>
        <w:t xml:space="preserve"> // Founder // </w:t>
      </w:r>
    </w:p>
    <w:p w:rsidR="00AD0262" w:rsidRPr="00120FCC" w:rsidRDefault="00AD0262" w:rsidP="00580D70">
      <w:pPr>
        <w:jc w:val="both"/>
        <w:rPr>
          <w:rFonts w:ascii="Batang" w:eastAsia="Batang" w:hAnsi="Batang"/>
          <w:color w:val="000000" w:themeColor="text1"/>
          <w:lang w:val="en-US"/>
        </w:rPr>
      </w:pPr>
    </w:p>
    <w:p w:rsidR="000B15AE" w:rsidRPr="000B15AE" w:rsidRDefault="00AD0262" w:rsidP="00580D70">
      <w:pPr>
        <w:jc w:val="right"/>
        <w:rPr>
          <w:rFonts w:ascii="Batang" w:eastAsia="Batang" w:hAnsi="Batang"/>
          <w:b/>
          <w:color w:val="000000" w:themeColor="text1"/>
          <w:u w:val="single"/>
        </w:rPr>
      </w:pPr>
      <w:r w:rsidRPr="005E63ED">
        <w:rPr>
          <w:rFonts w:ascii="Batang" w:eastAsia="Batang" w:hAnsi="Batang"/>
          <w:b/>
          <w:bCs/>
          <w:color w:val="000000" w:themeColor="text1"/>
          <w:u w:val="single"/>
          <w:lang w:val="es-ES"/>
        </w:rPr>
        <w:t>RESTO DE LA INDUSTRIA</w:t>
      </w:r>
    </w:p>
    <w:p w:rsidR="000B15AE" w:rsidRPr="000B15AE" w:rsidRDefault="000B15AE" w:rsidP="00580D70">
      <w:pPr>
        <w:jc w:val="both"/>
        <w:rPr>
          <w:rFonts w:ascii="Batang" w:eastAsia="Batang" w:hAnsi="Batang"/>
          <w:color w:val="000000" w:themeColor="text1"/>
        </w:rPr>
      </w:pPr>
      <w:r w:rsidRPr="000B15AE">
        <w:rPr>
          <w:rFonts w:ascii="Batang" w:eastAsia="Batang" w:hAnsi="Batang"/>
          <w:b/>
          <w:bCs/>
          <w:color w:val="000000" w:themeColor="text1"/>
          <w:lang w:val="es-ES"/>
        </w:rPr>
        <w:t>Grandes Aerolíneas</w:t>
      </w:r>
      <w:r w:rsidRPr="000B15AE">
        <w:rPr>
          <w:rFonts w:ascii="Batang" w:eastAsia="Batang" w:hAnsi="Batang"/>
          <w:color w:val="000000" w:themeColor="text1"/>
          <w:lang w:val="es-VE"/>
        </w:rPr>
        <w:t xml:space="preserve"> </w:t>
      </w:r>
    </w:p>
    <w:p w:rsidR="000B15AE" w:rsidRPr="000B15AE" w:rsidRDefault="00B009D0" w:rsidP="00580D70">
      <w:pPr>
        <w:jc w:val="both"/>
        <w:rPr>
          <w:rFonts w:ascii="Batang" w:eastAsia="Batang" w:hAnsi="Batang"/>
          <w:color w:val="000000" w:themeColor="text1"/>
          <w:lang w:val="en-US"/>
        </w:rPr>
      </w:pPr>
      <w:r w:rsidRPr="00120FCC">
        <w:rPr>
          <w:rFonts w:ascii="Batang" w:eastAsia="Batang" w:hAnsi="Batang"/>
          <w:b/>
          <w:bCs/>
          <w:color w:val="000000" w:themeColor="text1"/>
          <w:lang w:val="en-US"/>
        </w:rPr>
        <w:t>Africa</w:t>
      </w:r>
      <w:r w:rsidR="000B15AE" w:rsidRPr="000B15AE">
        <w:rPr>
          <w:rFonts w:ascii="Batang" w:eastAsia="Batang" w:hAnsi="Batang"/>
          <w:color w:val="000000" w:themeColor="text1"/>
          <w:lang w:val="en-US"/>
        </w:rPr>
        <w:t xml:space="preserve"> // (AH) </w:t>
      </w:r>
      <w:hyperlink r:id="rId81" w:history="1">
        <w:r w:rsidR="000B15AE" w:rsidRPr="000B15AE">
          <w:rPr>
            <w:rStyle w:val="Hipervnculo"/>
            <w:rFonts w:ascii="Batang" w:eastAsia="Batang" w:hAnsi="Batang"/>
            <w:color w:val="000000" w:themeColor="text1"/>
            <w:lang w:val="en-US"/>
          </w:rPr>
          <w:t xml:space="preserve">Air </w:t>
        </w:r>
        <w:proofErr w:type="spellStart"/>
        <w:r w:rsidR="000B15AE" w:rsidRPr="000B15AE">
          <w:rPr>
            <w:rStyle w:val="Hipervnculo"/>
            <w:rFonts w:ascii="Batang" w:eastAsia="Batang" w:hAnsi="Batang"/>
            <w:color w:val="000000" w:themeColor="text1"/>
            <w:lang w:val="en-US"/>
          </w:rPr>
          <w:t>Algérie</w:t>
        </w:r>
        <w:proofErr w:type="spellEnd"/>
      </w:hyperlink>
      <w:r w:rsidR="000B15AE" w:rsidRPr="000B15AE">
        <w:rPr>
          <w:rFonts w:ascii="Batang" w:eastAsia="Batang" w:hAnsi="Batang"/>
          <w:color w:val="000000" w:themeColor="text1"/>
          <w:lang w:val="en-US"/>
        </w:rPr>
        <w:t xml:space="preserve"> // (W3) </w:t>
      </w:r>
      <w:hyperlink r:id="rId82" w:history="1">
        <w:r w:rsidR="000B15AE" w:rsidRPr="000B15AE">
          <w:rPr>
            <w:rStyle w:val="Hipervnculo"/>
            <w:rFonts w:ascii="Batang" w:eastAsia="Batang" w:hAnsi="Batang"/>
            <w:color w:val="000000" w:themeColor="text1"/>
            <w:lang w:val="en-US"/>
          </w:rPr>
          <w:t>Arik Air</w:t>
        </w:r>
      </w:hyperlink>
      <w:r w:rsidR="000B15AE" w:rsidRPr="000B15AE">
        <w:rPr>
          <w:rFonts w:ascii="Batang" w:eastAsia="Batang" w:hAnsi="Batang"/>
          <w:color w:val="000000" w:themeColor="text1"/>
          <w:lang w:val="en-US"/>
        </w:rPr>
        <w:t xml:space="preserve"> // (AT) </w:t>
      </w:r>
      <w:hyperlink r:id="rId83" w:history="1">
        <w:r w:rsidR="000B15AE" w:rsidRPr="000B15AE">
          <w:rPr>
            <w:rStyle w:val="Hipervnculo"/>
            <w:rFonts w:ascii="Batang" w:eastAsia="Batang" w:hAnsi="Batang"/>
            <w:color w:val="000000" w:themeColor="text1"/>
            <w:lang w:val="en-US"/>
          </w:rPr>
          <w:t xml:space="preserve">Royal Air </w:t>
        </w:r>
        <w:proofErr w:type="spellStart"/>
        <w:r w:rsidR="000B15AE" w:rsidRPr="000B15AE">
          <w:rPr>
            <w:rStyle w:val="Hipervnculo"/>
            <w:rFonts w:ascii="Batang" w:eastAsia="Batang" w:hAnsi="Batang"/>
            <w:color w:val="000000" w:themeColor="text1"/>
            <w:lang w:val="en-US"/>
          </w:rPr>
          <w:t>Maroc</w:t>
        </w:r>
        <w:proofErr w:type="spellEnd"/>
      </w:hyperlink>
      <w:r w:rsidR="000B15AE" w:rsidRPr="000B15AE">
        <w:rPr>
          <w:rFonts w:ascii="Batang" w:eastAsia="Batang" w:hAnsi="Batang"/>
          <w:color w:val="000000" w:themeColor="text1"/>
          <w:lang w:val="en-US"/>
        </w:rPr>
        <w:t xml:space="preserve"> //  // </w:t>
      </w:r>
    </w:p>
    <w:p w:rsidR="000B15AE" w:rsidRPr="000B15AE" w:rsidRDefault="000B15AE" w:rsidP="00580D70">
      <w:pPr>
        <w:jc w:val="both"/>
        <w:rPr>
          <w:rFonts w:ascii="Batang" w:eastAsia="Batang" w:hAnsi="Batang"/>
          <w:color w:val="000000" w:themeColor="text1"/>
          <w:lang w:val="en-US"/>
        </w:rPr>
      </w:pPr>
      <w:r w:rsidRPr="000B15AE">
        <w:rPr>
          <w:rFonts w:ascii="Batang" w:eastAsia="Batang" w:hAnsi="Batang"/>
          <w:b/>
          <w:bCs/>
          <w:color w:val="000000" w:themeColor="text1"/>
          <w:lang w:val="en-US"/>
        </w:rPr>
        <w:t>Asia</w:t>
      </w:r>
      <w:r w:rsidRPr="000B15AE">
        <w:rPr>
          <w:rFonts w:ascii="Batang" w:eastAsia="Batang" w:hAnsi="Batang"/>
          <w:color w:val="000000" w:themeColor="text1"/>
          <w:lang w:val="en-US"/>
        </w:rPr>
        <w:t xml:space="preserve"> // (AK) </w:t>
      </w:r>
      <w:hyperlink r:id="rId84" w:history="1">
        <w:r w:rsidRPr="000B15AE">
          <w:rPr>
            <w:rStyle w:val="Hipervnculo"/>
            <w:rFonts w:ascii="Batang" w:eastAsia="Batang" w:hAnsi="Batang"/>
            <w:color w:val="000000" w:themeColor="text1"/>
            <w:lang w:val="en-US"/>
          </w:rPr>
          <w:t>Air Asia</w:t>
        </w:r>
      </w:hyperlink>
      <w:r w:rsidRPr="000B15AE">
        <w:rPr>
          <w:rFonts w:ascii="Batang" w:eastAsia="Batang" w:hAnsi="Batang"/>
          <w:color w:val="000000" w:themeColor="text1"/>
          <w:lang w:val="en-US"/>
        </w:rPr>
        <w:t xml:space="preserve"> // (NX) </w:t>
      </w:r>
      <w:hyperlink r:id="rId85" w:history="1">
        <w:r w:rsidRPr="000B15AE">
          <w:rPr>
            <w:rStyle w:val="Hipervnculo"/>
            <w:rFonts w:ascii="Batang" w:eastAsia="Batang" w:hAnsi="Batang"/>
            <w:color w:val="000000" w:themeColor="text1"/>
            <w:lang w:val="en-US"/>
          </w:rPr>
          <w:t>Air Macau</w:t>
        </w:r>
      </w:hyperlink>
      <w:r w:rsidRPr="000B15AE">
        <w:rPr>
          <w:rFonts w:ascii="Batang" w:eastAsia="Batang" w:hAnsi="Batang"/>
          <w:color w:val="000000" w:themeColor="text1"/>
          <w:lang w:val="en-US"/>
        </w:rPr>
        <w:t xml:space="preserve"> // (PG) </w:t>
      </w:r>
      <w:hyperlink r:id="rId86" w:history="1">
        <w:r w:rsidRPr="000B15AE">
          <w:rPr>
            <w:rStyle w:val="Hipervnculo"/>
            <w:rFonts w:ascii="Batang" w:eastAsia="Batang" w:hAnsi="Batang"/>
            <w:color w:val="000000" w:themeColor="text1"/>
            <w:lang w:val="en-US"/>
          </w:rPr>
          <w:t>Bangkok Airways</w:t>
        </w:r>
      </w:hyperlink>
      <w:r w:rsidRPr="000B15AE">
        <w:rPr>
          <w:rFonts w:ascii="Batang" w:eastAsia="Batang" w:hAnsi="Batang"/>
          <w:color w:val="000000" w:themeColor="text1"/>
          <w:lang w:val="en-US"/>
        </w:rPr>
        <w:t xml:space="preserve"> // (DZ) </w:t>
      </w:r>
      <w:hyperlink r:id="rId87" w:history="1">
        <w:proofErr w:type="spellStart"/>
        <w:r w:rsidRPr="000B15AE">
          <w:rPr>
            <w:rStyle w:val="Hipervnculo"/>
            <w:rFonts w:ascii="Batang" w:eastAsia="Batang" w:hAnsi="Batang"/>
            <w:color w:val="000000" w:themeColor="text1"/>
            <w:lang w:val="en-US"/>
          </w:rPr>
          <w:t>Donghai</w:t>
        </w:r>
        <w:proofErr w:type="spellEnd"/>
        <w:r w:rsidRPr="000B15AE">
          <w:rPr>
            <w:rStyle w:val="Hipervnculo"/>
            <w:rFonts w:ascii="Batang" w:eastAsia="Batang" w:hAnsi="Batang"/>
            <w:color w:val="000000" w:themeColor="text1"/>
            <w:lang w:val="en-US"/>
          </w:rPr>
          <w:t xml:space="preserve"> Airlines</w:t>
        </w:r>
      </w:hyperlink>
      <w:r w:rsidRPr="000B15AE">
        <w:rPr>
          <w:rFonts w:ascii="Batang" w:eastAsia="Batang" w:hAnsi="Batang"/>
          <w:color w:val="000000" w:themeColor="text1"/>
          <w:lang w:val="en-US"/>
        </w:rPr>
        <w:t xml:space="preserve"> // (LY) </w:t>
      </w:r>
      <w:hyperlink r:id="rId88" w:history="1">
        <w:r w:rsidRPr="000B15AE">
          <w:rPr>
            <w:rStyle w:val="Hipervnculo"/>
            <w:rFonts w:ascii="Batang" w:eastAsia="Batang" w:hAnsi="Batang"/>
            <w:color w:val="000000" w:themeColor="text1"/>
            <w:lang w:val="en-US"/>
          </w:rPr>
          <w:t>El Al</w:t>
        </w:r>
      </w:hyperlink>
      <w:r w:rsidRPr="000B15AE">
        <w:rPr>
          <w:rFonts w:ascii="Batang" w:eastAsia="Batang" w:hAnsi="Batang"/>
          <w:color w:val="000000" w:themeColor="text1"/>
          <w:lang w:val="en-US"/>
        </w:rPr>
        <w:t xml:space="preserve"> // (EK) </w:t>
      </w:r>
      <w:hyperlink r:id="rId89" w:history="1">
        <w:r w:rsidRPr="000B15AE">
          <w:rPr>
            <w:rStyle w:val="Hipervnculo"/>
            <w:rFonts w:ascii="Batang" w:eastAsia="Batang" w:hAnsi="Batang"/>
            <w:color w:val="000000" w:themeColor="text1"/>
            <w:lang w:val="en-US"/>
          </w:rPr>
          <w:t>Emirates</w:t>
        </w:r>
      </w:hyperlink>
      <w:r w:rsidRPr="000B15AE">
        <w:rPr>
          <w:rFonts w:ascii="Batang" w:eastAsia="Batang" w:hAnsi="Batang"/>
          <w:color w:val="000000" w:themeColor="text1"/>
          <w:lang w:val="en-US"/>
        </w:rPr>
        <w:t xml:space="preserve"> // (EY) </w:t>
      </w:r>
      <w:hyperlink r:id="rId90" w:history="1">
        <w:r w:rsidRPr="000B15AE">
          <w:rPr>
            <w:rStyle w:val="Hipervnculo"/>
            <w:rFonts w:ascii="Batang" w:eastAsia="Batang" w:hAnsi="Batang"/>
            <w:color w:val="000000" w:themeColor="text1"/>
            <w:lang w:val="en-US"/>
          </w:rPr>
          <w:t>Etihad Airways</w:t>
        </w:r>
      </w:hyperlink>
      <w:r w:rsidRPr="000B15AE">
        <w:rPr>
          <w:rFonts w:ascii="Batang" w:eastAsia="Batang" w:hAnsi="Batang"/>
          <w:color w:val="000000" w:themeColor="text1"/>
          <w:lang w:val="en-US"/>
        </w:rPr>
        <w:t xml:space="preserve"> // (G8) </w:t>
      </w:r>
      <w:hyperlink r:id="rId91" w:history="1">
        <w:proofErr w:type="spellStart"/>
        <w:r w:rsidRPr="000B15AE">
          <w:rPr>
            <w:rStyle w:val="Hipervnculo"/>
            <w:rFonts w:ascii="Batang" w:eastAsia="Batang" w:hAnsi="Batang"/>
            <w:color w:val="000000" w:themeColor="text1"/>
            <w:lang w:val="en-US"/>
          </w:rPr>
          <w:t>GoAir</w:t>
        </w:r>
        <w:proofErr w:type="spellEnd"/>
      </w:hyperlink>
      <w:r w:rsidRPr="000B15AE">
        <w:rPr>
          <w:rFonts w:ascii="Batang" w:eastAsia="Batang" w:hAnsi="Batang"/>
          <w:color w:val="000000" w:themeColor="text1"/>
          <w:lang w:val="en-US"/>
        </w:rPr>
        <w:t xml:space="preserve"> // (GF) </w:t>
      </w:r>
      <w:hyperlink r:id="rId92" w:history="1">
        <w:r w:rsidRPr="000B15AE">
          <w:rPr>
            <w:rStyle w:val="Hipervnculo"/>
            <w:rFonts w:ascii="Batang" w:eastAsia="Batang" w:hAnsi="Batang"/>
            <w:color w:val="000000" w:themeColor="text1"/>
            <w:lang w:val="en-US"/>
          </w:rPr>
          <w:t>Gulf Air</w:t>
        </w:r>
      </w:hyperlink>
      <w:r w:rsidRPr="000B15AE">
        <w:rPr>
          <w:rFonts w:ascii="Batang" w:eastAsia="Batang" w:hAnsi="Batang"/>
          <w:color w:val="000000" w:themeColor="text1"/>
          <w:lang w:val="en-US"/>
        </w:rPr>
        <w:t xml:space="preserve"> // (HU) </w:t>
      </w:r>
      <w:hyperlink r:id="rId93" w:history="1">
        <w:r w:rsidRPr="000B15AE">
          <w:rPr>
            <w:rStyle w:val="Hipervnculo"/>
            <w:rFonts w:ascii="Batang" w:eastAsia="Batang" w:hAnsi="Batang"/>
            <w:color w:val="000000" w:themeColor="text1"/>
            <w:lang w:val="en-US"/>
          </w:rPr>
          <w:t>Hainan Airlines</w:t>
        </w:r>
      </w:hyperlink>
      <w:r w:rsidRPr="000B15AE">
        <w:rPr>
          <w:rFonts w:ascii="Batang" w:eastAsia="Batang" w:hAnsi="Batang"/>
          <w:color w:val="000000" w:themeColor="text1"/>
          <w:lang w:val="en-US"/>
        </w:rPr>
        <w:t xml:space="preserve"> // (6E) </w:t>
      </w:r>
      <w:hyperlink r:id="rId94" w:history="1">
        <w:r w:rsidRPr="000B15AE">
          <w:rPr>
            <w:rStyle w:val="Hipervnculo"/>
            <w:rFonts w:ascii="Batang" w:eastAsia="Batang" w:hAnsi="Batang"/>
            <w:color w:val="000000" w:themeColor="text1"/>
            <w:lang w:val="en-US"/>
          </w:rPr>
          <w:t>IndiGo</w:t>
        </w:r>
      </w:hyperlink>
      <w:r w:rsidRPr="000B15AE">
        <w:rPr>
          <w:rFonts w:ascii="Batang" w:eastAsia="Batang" w:hAnsi="Batang"/>
          <w:color w:val="000000" w:themeColor="text1"/>
          <w:lang w:val="en-US"/>
        </w:rPr>
        <w:t xml:space="preserve"> // (IR) </w:t>
      </w:r>
      <w:hyperlink r:id="rId95" w:history="1">
        <w:r w:rsidRPr="000B15AE">
          <w:rPr>
            <w:rStyle w:val="Hipervnculo"/>
            <w:rFonts w:ascii="Batang" w:eastAsia="Batang" w:hAnsi="Batang"/>
            <w:color w:val="000000" w:themeColor="text1"/>
            <w:lang w:val="en-US"/>
          </w:rPr>
          <w:t>Iran Air</w:t>
        </w:r>
      </w:hyperlink>
      <w:r w:rsidRPr="000B15AE">
        <w:rPr>
          <w:rFonts w:ascii="Batang" w:eastAsia="Batang" w:hAnsi="Batang"/>
          <w:color w:val="000000" w:themeColor="text1"/>
          <w:lang w:val="en-US"/>
        </w:rPr>
        <w:t xml:space="preserve"> // (9W) </w:t>
      </w:r>
      <w:hyperlink r:id="rId96" w:history="1">
        <w:r w:rsidRPr="000B15AE">
          <w:rPr>
            <w:rStyle w:val="Hipervnculo"/>
            <w:rFonts w:ascii="Batang" w:eastAsia="Batang" w:hAnsi="Batang"/>
            <w:color w:val="000000" w:themeColor="text1"/>
            <w:lang w:val="en-US"/>
          </w:rPr>
          <w:t>Jet Airways</w:t>
        </w:r>
      </w:hyperlink>
      <w:r w:rsidRPr="000B15AE">
        <w:rPr>
          <w:rFonts w:ascii="Batang" w:eastAsia="Batang" w:hAnsi="Batang"/>
          <w:color w:val="000000" w:themeColor="text1"/>
          <w:lang w:val="en-US"/>
        </w:rPr>
        <w:t xml:space="preserve"> // (7C) </w:t>
      </w:r>
      <w:hyperlink r:id="rId97" w:history="1">
        <w:proofErr w:type="spellStart"/>
        <w:r w:rsidRPr="000B15AE">
          <w:rPr>
            <w:rStyle w:val="Hipervnculo"/>
            <w:rFonts w:ascii="Batang" w:eastAsia="Batang" w:hAnsi="Batang"/>
            <w:color w:val="000000" w:themeColor="text1"/>
            <w:lang w:val="en-US"/>
          </w:rPr>
          <w:t>Jeju</w:t>
        </w:r>
        <w:proofErr w:type="spellEnd"/>
        <w:r w:rsidRPr="000B15AE">
          <w:rPr>
            <w:rStyle w:val="Hipervnculo"/>
            <w:rFonts w:ascii="Batang" w:eastAsia="Batang" w:hAnsi="Batang"/>
            <w:color w:val="000000" w:themeColor="text1"/>
            <w:lang w:val="en-US"/>
          </w:rPr>
          <w:t xml:space="preserve"> Air</w:t>
        </w:r>
      </w:hyperlink>
      <w:r w:rsidRPr="000B15AE">
        <w:rPr>
          <w:rFonts w:ascii="Batang" w:eastAsia="Batang" w:hAnsi="Batang"/>
          <w:color w:val="000000" w:themeColor="text1"/>
          <w:lang w:val="en-US"/>
        </w:rPr>
        <w:t xml:space="preserve"> // (JT) </w:t>
      </w:r>
      <w:hyperlink r:id="rId98" w:history="1">
        <w:r w:rsidRPr="000B15AE">
          <w:rPr>
            <w:rStyle w:val="Hipervnculo"/>
            <w:rFonts w:ascii="Batang" w:eastAsia="Batang" w:hAnsi="Batang"/>
            <w:color w:val="000000" w:themeColor="text1"/>
            <w:lang w:val="en-US"/>
          </w:rPr>
          <w:t>Lion Air</w:t>
        </w:r>
      </w:hyperlink>
      <w:r w:rsidRPr="000B15AE">
        <w:rPr>
          <w:rFonts w:ascii="Batang" w:eastAsia="Batang" w:hAnsi="Batang"/>
          <w:color w:val="000000" w:themeColor="text1"/>
          <w:lang w:val="en-US"/>
        </w:rPr>
        <w:t xml:space="preserve"> // (W5) </w:t>
      </w:r>
      <w:hyperlink r:id="rId99" w:history="1">
        <w:r w:rsidRPr="000B15AE">
          <w:rPr>
            <w:rStyle w:val="Hipervnculo"/>
            <w:rFonts w:ascii="Batang" w:eastAsia="Batang" w:hAnsi="Batang"/>
            <w:color w:val="000000" w:themeColor="text1"/>
            <w:lang w:val="en-US"/>
          </w:rPr>
          <w:t>Mahan Air</w:t>
        </w:r>
      </w:hyperlink>
      <w:r w:rsidRPr="000B15AE">
        <w:rPr>
          <w:rFonts w:ascii="Batang" w:eastAsia="Batang" w:hAnsi="Batang"/>
          <w:color w:val="000000" w:themeColor="text1"/>
          <w:lang w:val="en-US"/>
        </w:rPr>
        <w:t xml:space="preserve"> // (WY) </w:t>
      </w:r>
      <w:hyperlink r:id="rId100" w:history="1">
        <w:r w:rsidRPr="000B15AE">
          <w:rPr>
            <w:rStyle w:val="Hipervnculo"/>
            <w:rFonts w:ascii="Batang" w:eastAsia="Batang" w:hAnsi="Batang"/>
            <w:color w:val="000000" w:themeColor="text1"/>
            <w:lang w:val="en-US"/>
          </w:rPr>
          <w:t>Oman Air</w:t>
        </w:r>
      </w:hyperlink>
      <w:r w:rsidRPr="000B15AE">
        <w:rPr>
          <w:rFonts w:ascii="Batang" w:eastAsia="Batang" w:hAnsi="Batang"/>
          <w:color w:val="000000" w:themeColor="text1"/>
          <w:lang w:val="en-US"/>
        </w:rPr>
        <w:t xml:space="preserve"> // (PK) </w:t>
      </w:r>
      <w:hyperlink r:id="rId101" w:history="1">
        <w:r w:rsidRPr="000B15AE">
          <w:rPr>
            <w:rStyle w:val="Hipervnculo"/>
            <w:rFonts w:ascii="Batang" w:eastAsia="Batang" w:hAnsi="Batang"/>
            <w:color w:val="000000" w:themeColor="text1"/>
            <w:lang w:val="en-US"/>
          </w:rPr>
          <w:t>Pakistan International Airlines</w:t>
        </w:r>
      </w:hyperlink>
      <w:r w:rsidRPr="000B15AE">
        <w:rPr>
          <w:rFonts w:ascii="Batang" w:eastAsia="Batang" w:hAnsi="Batang"/>
          <w:color w:val="000000" w:themeColor="text1"/>
          <w:lang w:val="en-US"/>
        </w:rPr>
        <w:t xml:space="preserve"> // (PR) </w:t>
      </w:r>
      <w:hyperlink r:id="rId102" w:history="1">
        <w:r w:rsidRPr="000B15AE">
          <w:rPr>
            <w:rStyle w:val="Hipervnculo"/>
            <w:rFonts w:ascii="Batang" w:eastAsia="Batang" w:hAnsi="Batang"/>
            <w:color w:val="000000" w:themeColor="text1"/>
            <w:lang w:val="en-US"/>
          </w:rPr>
          <w:t>Philippine Airlines</w:t>
        </w:r>
      </w:hyperlink>
      <w:r w:rsidRPr="000B15AE">
        <w:rPr>
          <w:rFonts w:ascii="Batang" w:eastAsia="Batang" w:hAnsi="Batang"/>
          <w:color w:val="000000" w:themeColor="text1"/>
          <w:lang w:val="en-US"/>
        </w:rPr>
        <w:t xml:space="preserve"> // (BI) </w:t>
      </w:r>
      <w:hyperlink r:id="rId103" w:history="1">
        <w:r w:rsidRPr="000B15AE">
          <w:rPr>
            <w:rStyle w:val="Hipervnculo"/>
            <w:rFonts w:ascii="Batang" w:eastAsia="Batang" w:hAnsi="Batang"/>
            <w:color w:val="000000" w:themeColor="text1"/>
            <w:lang w:val="en-US"/>
          </w:rPr>
          <w:t>Royal Brunei Airlines</w:t>
        </w:r>
      </w:hyperlink>
      <w:r w:rsidRPr="000B15AE">
        <w:rPr>
          <w:rFonts w:ascii="Batang" w:eastAsia="Batang" w:hAnsi="Batang"/>
          <w:color w:val="000000" w:themeColor="text1"/>
          <w:lang w:val="en-US"/>
        </w:rPr>
        <w:t xml:space="preserve"> // (SC) </w:t>
      </w:r>
      <w:hyperlink r:id="rId104" w:history="1">
        <w:r w:rsidRPr="000B15AE">
          <w:rPr>
            <w:rStyle w:val="Hipervnculo"/>
            <w:rFonts w:ascii="Batang" w:eastAsia="Batang" w:hAnsi="Batang"/>
            <w:color w:val="000000" w:themeColor="text1"/>
            <w:lang w:val="en-US"/>
          </w:rPr>
          <w:t>Shandong Airlines</w:t>
        </w:r>
      </w:hyperlink>
      <w:r w:rsidRPr="000B15AE">
        <w:rPr>
          <w:rFonts w:ascii="Batang" w:eastAsia="Batang" w:hAnsi="Batang"/>
          <w:color w:val="000000" w:themeColor="text1"/>
          <w:lang w:val="en-US"/>
        </w:rPr>
        <w:t xml:space="preserve"> // (3U) </w:t>
      </w:r>
      <w:hyperlink r:id="rId105" w:history="1">
        <w:r w:rsidRPr="000B15AE">
          <w:rPr>
            <w:rStyle w:val="Hipervnculo"/>
            <w:rFonts w:ascii="Batang" w:eastAsia="Batang" w:hAnsi="Batang"/>
            <w:color w:val="000000" w:themeColor="text1"/>
            <w:lang w:val="en-US"/>
          </w:rPr>
          <w:t>Sichuan Airlines</w:t>
        </w:r>
      </w:hyperlink>
      <w:r w:rsidRPr="000B15AE">
        <w:rPr>
          <w:rFonts w:ascii="Batang" w:eastAsia="Batang" w:hAnsi="Batang"/>
          <w:color w:val="000000" w:themeColor="text1"/>
          <w:lang w:val="en-US"/>
        </w:rPr>
        <w:t xml:space="preserve"> </w:t>
      </w:r>
      <w:r w:rsidRPr="000B15AE">
        <w:rPr>
          <w:rFonts w:ascii="Batang" w:eastAsia="Batang" w:hAnsi="Batang"/>
          <w:color w:val="000000" w:themeColor="text1"/>
          <w:lang w:val="en-US"/>
        </w:rPr>
        <w:lastRenderedPageBreak/>
        <w:t xml:space="preserve">// (SG) </w:t>
      </w:r>
      <w:hyperlink r:id="rId106" w:history="1">
        <w:r w:rsidRPr="000B15AE">
          <w:rPr>
            <w:rStyle w:val="Hipervnculo"/>
            <w:rFonts w:ascii="Batang" w:eastAsia="Batang" w:hAnsi="Batang"/>
            <w:color w:val="000000" w:themeColor="text1"/>
            <w:lang w:val="en-US"/>
          </w:rPr>
          <w:t>SpiceJet</w:t>
        </w:r>
      </w:hyperlink>
      <w:r w:rsidRPr="000B15AE">
        <w:rPr>
          <w:rFonts w:ascii="Batang" w:eastAsia="Batang" w:hAnsi="Batang"/>
          <w:color w:val="000000" w:themeColor="text1"/>
          <w:lang w:val="en-US"/>
        </w:rPr>
        <w:t xml:space="preserve"> // (9C) </w:t>
      </w:r>
      <w:hyperlink r:id="rId107" w:history="1">
        <w:r w:rsidRPr="000B15AE">
          <w:rPr>
            <w:rStyle w:val="Hipervnculo"/>
            <w:rFonts w:ascii="Batang" w:eastAsia="Batang" w:hAnsi="Batang"/>
            <w:color w:val="000000" w:themeColor="text1"/>
            <w:lang w:val="en-US"/>
          </w:rPr>
          <w:t>Spring Airlines</w:t>
        </w:r>
      </w:hyperlink>
      <w:r w:rsidRPr="000B15AE">
        <w:rPr>
          <w:rFonts w:ascii="Batang" w:eastAsia="Batang" w:hAnsi="Batang"/>
          <w:color w:val="000000" w:themeColor="text1"/>
          <w:lang w:val="en-US"/>
        </w:rPr>
        <w:t xml:space="preserve"> // (UK) </w:t>
      </w:r>
      <w:hyperlink r:id="rId108" w:history="1">
        <w:r w:rsidRPr="000B15AE">
          <w:rPr>
            <w:rStyle w:val="Hipervnculo"/>
            <w:rFonts w:ascii="Batang" w:eastAsia="Batang" w:hAnsi="Batang"/>
            <w:color w:val="000000" w:themeColor="text1"/>
            <w:lang w:val="en-US"/>
          </w:rPr>
          <w:t>Vistara</w:t>
        </w:r>
      </w:hyperlink>
      <w:r w:rsidRPr="000B15AE">
        <w:rPr>
          <w:rFonts w:ascii="Batang" w:eastAsia="Batang" w:hAnsi="Batang"/>
          <w:color w:val="000000" w:themeColor="text1"/>
          <w:lang w:val="en-US"/>
        </w:rPr>
        <w:t xml:space="preserve"> // (TR) </w:t>
      </w:r>
      <w:hyperlink r:id="rId109" w:history="1">
        <w:r w:rsidRPr="000B15AE">
          <w:rPr>
            <w:rStyle w:val="Hipervnculo"/>
            <w:rFonts w:ascii="Batang" w:eastAsia="Batang" w:hAnsi="Batang"/>
            <w:color w:val="000000" w:themeColor="text1"/>
            <w:lang w:val="en-US"/>
          </w:rPr>
          <w:t>Tigerair</w:t>
        </w:r>
      </w:hyperlink>
      <w:r w:rsidRPr="000B15AE">
        <w:rPr>
          <w:rFonts w:ascii="Batang" w:eastAsia="Batang" w:hAnsi="Batang"/>
          <w:color w:val="000000" w:themeColor="text1"/>
          <w:lang w:val="en-US"/>
        </w:rPr>
        <w:t xml:space="preserve"> // (IY) </w:t>
      </w:r>
      <w:hyperlink r:id="rId110" w:history="1">
        <w:proofErr w:type="spellStart"/>
        <w:r w:rsidRPr="000B15AE">
          <w:rPr>
            <w:rStyle w:val="Hipervnculo"/>
            <w:rFonts w:ascii="Batang" w:eastAsia="Batang" w:hAnsi="Batang"/>
            <w:color w:val="000000" w:themeColor="text1"/>
            <w:lang w:val="en-US"/>
          </w:rPr>
          <w:t>Yemenia</w:t>
        </w:r>
        <w:proofErr w:type="spellEnd"/>
      </w:hyperlink>
      <w:r w:rsidRPr="000B15AE">
        <w:rPr>
          <w:rFonts w:ascii="Batang" w:eastAsia="Batang" w:hAnsi="Batang"/>
          <w:color w:val="000000" w:themeColor="text1"/>
          <w:lang w:val="en-US"/>
        </w:rPr>
        <w:t xml:space="preserve"> //  // </w:t>
      </w:r>
    </w:p>
    <w:p w:rsidR="000B15AE" w:rsidRPr="000B15AE" w:rsidRDefault="000B15AE" w:rsidP="00580D70">
      <w:pPr>
        <w:jc w:val="both"/>
        <w:rPr>
          <w:rFonts w:ascii="Batang" w:eastAsia="Batang" w:hAnsi="Batang"/>
          <w:color w:val="000000" w:themeColor="text1"/>
          <w:lang w:val="en-US"/>
        </w:rPr>
      </w:pPr>
      <w:r w:rsidRPr="000B15AE">
        <w:rPr>
          <w:rFonts w:ascii="Batang" w:eastAsia="Batang" w:hAnsi="Batang"/>
          <w:b/>
          <w:bCs/>
          <w:color w:val="000000" w:themeColor="text1"/>
          <w:lang w:val="en-US"/>
        </w:rPr>
        <w:t>Europa</w:t>
      </w:r>
      <w:r w:rsidRPr="000B15AE">
        <w:rPr>
          <w:rFonts w:ascii="Batang" w:eastAsia="Batang" w:hAnsi="Batang"/>
          <w:color w:val="000000" w:themeColor="text1"/>
          <w:lang w:val="en-US"/>
        </w:rPr>
        <w:t xml:space="preserve"> // (BT) </w:t>
      </w:r>
      <w:hyperlink r:id="rId111" w:history="1">
        <w:proofErr w:type="spellStart"/>
        <w:r w:rsidRPr="000B15AE">
          <w:rPr>
            <w:rStyle w:val="Hipervnculo"/>
            <w:rFonts w:ascii="Batang" w:eastAsia="Batang" w:hAnsi="Batang"/>
            <w:color w:val="000000" w:themeColor="text1"/>
            <w:lang w:val="en-US"/>
          </w:rPr>
          <w:t>airBaltic</w:t>
        </w:r>
        <w:proofErr w:type="spellEnd"/>
      </w:hyperlink>
      <w:r w:rsidRPr="000B15AE">
        <w:rPr>
          <w:rFonts w:ascii="Batang" w:eastAsia="Batang" w:hAnsi="Batang"/>
          <w:color w:val="000000" w:themeColor="text1"/>
          <w:lang w:val="en-US"/>
        </w:rPr>
        <w:t xml:space="preserve"> // (JU) </w:t>
      </w:r>
      <w:hyperlink r:id="rId112" w:history="1">
        <w:r w:rsidRPr="000B15AE">
          <w:rPr>
            <w:rStyle w:val="Hipervnculo"/>
            <w:rFonts w:ascii="Batang" w:eastAsia="Batang" w:hAnsi="Batang"/>
            <w:color w:val="000000" w:themeColor="text1"/>
            <w:lang w:val="en-US"/>
          </w:rPr>
          <w:t>Air Serbia</w:t>
        </w:r>
      </w:hyperlink>
      <w:r w:rsidRPr="000B15AE">
        <w:rPr>
          <w:rFonts w:ascii="Batang" w:eastAsia="Batang" w:hAnsi="Batang"/>
          <w:color w:val="000000" w:themeColor="text1"/>
          <w:lang w:val="en-US"/>
        </w:rPr>
        <w:t xml:space="preserve"> // (U2) </w:t>
      </w:r>
      <w:hyperlink r:id="rId113" w:history="1">
        <w:r w:rsidRPr="000B15AE">
          <w:rPr>
            <w:rStyle w:val="Hipervnculo"/>
            <w:rFonts w:ascii="Batang" w:eastAsia="Batang" w:hAnsi="Batang"/>
            <w:color w:val="000000" w:themeColor="text1"/>
            <w:lang w:val="en-US"/>
          </w:rPr>
          <w:t>EasyJet</w:t>
        </w:r>
      </w:hyperlink>
      <w:r w:rsidRPr="000B15AE">
        <w:rPr>
          <w:rFonts w:ascii="Batang" w:eastAsia="Batang" w:hAnsi="Batang"/>
          <w:color w:val="000000" w:themeColor="text1"/>
          <w:lang w:val="en-US"/>
        </w:rPr>
        <w:t xml:space="preserve"> // (BE) </w:t>
      </w:r>
      <w:hyperlink r:id="rId114" w:history="1">
        <w:proofErr w:type="spellStart"/>
        <w:r w:rsidRPr="000B15AE">
          <w:rPr>
            <w:rStyle w:val="Hipervnculo"/>
            <w:rFonts w:ascii="Batang" w:eastAsia="Batang" w:hAnsi="Batang"/>
            <w:color w:val="000000" w:themeColor="text1"/>
            <w:lang w:val="en-US"/>
          </w:rPr>
          <w:t>Flybe</w:t>
        </w:r>
        <w:proofErr w:type="spellEnd"/>
      </w:hyperlink>
      <w:r w:rsidRPr="000B15AE">
        <w:rPr>
          <w:rFonts w:ascii="Batang" w:eastAsia="Batang" w:hAnsi="Batang"/>
          <w:color w:val="000000" w:themeColor="text1"/>
          <w:lang w:val="en-US"/>
        </w:rPr>
        <w:t xml:space="preserve"> // (FI) </w:t>
      </w:r>
      <w:hyperlink r:id="rId115" w:history="1">
        <w:r w:rsidRPr="000B15AE">
          <w:rPr>
            <w:rStyle w:val="Hipervnculo"/>
            <w:rFonts w:ascii="Batang" w:eastAsia="Batang" w:hAnsi="Batang"/>
            <w:color w:val="000000" w:themeColor="text1"/>
            <w:lang w:val="en-US"/>
          </w:rPr>
          <w:t>Icelandair</w:t>
        </w:r>
      </w:hyperlink>
      <w:r w:rsidRPr="000B15AE">
        <w:rPr>
          <w:rFonts w:ascii="Batang" w:eastAsia="Batang" w:hAnsi="Batang"/>
          <w:color w:val="000000" w:themeColor="text1"/>
          <w:lang w:val="en-US"/>
        </w:rPr>
        <w:t xml:space="preserve"> // (A9) </w:t>
      </w:r>
      <w:hyperlink r:id="rId116" w:history="1">
        <w:r w:rsidRPr="000B15AE">
          <w:rPr>
            <w:rStyle w:val="Hipervnculo"/>
            <w:rFonts w:ascii="Batang" w:eastAsia="Batang" w:hAnsi="Batang"/>
            <w:color w:val="000000" w:themeColor="text1"/>
            <w:lang w:val="en-US"/>
          </w:rPr>
          <w:t>Georgian Airways</w:t>
        </w:r>
      </w:hyperlink>
      <w:r w:rsidRPr="000B15AE">
        <w:rPr>
          <w:rFonts w:ascii="Batang" w:eastAsia="Batang" w:hAnsi="Batang"/>
          <w:color w:val="000000" w:themeColor="text1"/>
          <w:lang w:val="en-US"/>
        </w:rPr>
        <w:t xml:space="preserve"> // (IG) </w:t>
      </w:r>
      <w:hyperlink r:id="rId117" w:history="1">
        <w:proofErr w:type="spellStart"/>
        <w:r w:rsidRPr="000B15AE">
          <w:rPr>
            <w:rStyle w:val="Hipervnculo"/>
            <w:rFonts w:ascii="Batang" w:eastAsia="Batang" w:hAnsi="Batang"/>
            <w:color w:val="000000" w:themeColor="text1"/>
            <w:lang w:val="en-US"/>
          </w:rPr>
          <w:t>Meridiana</w:t>
        </w:r>
        <w:proofErr w:type="spellEnd"/>
      </w:hyperlink>
      <w:r w:rsidRPr="000B15AE">
        <w:rPr>
          <w:rFonts w:ascii="Batang" w:eastAsia="Batang" w:hAnsi="Batang"/>
          <w:color w:val="000000" w:themeColor="text1"/>
          <w:lang w:val="en-US"/>
        </w:rPr>
        <w:t xml:space="preserve"> // (ZB) </w:t>
      </w:r>
      <w:hyperlink r:id="rId118" w:history="1">
        <w:r w:rsidRPr="000B15AE">
          <w:rPr>
            <w:rStyle w:val="Hipervnculo"/>
            <w:rFonts w:ascii="Batang" w:eastAsia="Batang" w:hAnsi="Batang"/>
            <w:color w:val="000000" w:themeColor="text1"/>
            <w:lang w:val="en-US"/>
          </w:rPr>
          <w:t>Monarch Airlines</w:t>
        </w:r>
      </w:hyperlink>
      <w:r w:rsidRPr="000B15AE">
        <w:rPr>
          <w:rFonts w:ascii="Batang" w:eastAsia="Batang" w:hAnsi="Batang"/>
          <w:color w:val="000000" w:themeColor="text1"/>
          <w:lang w:val="en-US"/>
        </w:rPr>
        <w:t xml:space="preserve"> // (DY) </w:t>
      </w:r>
      <w:hyperlink r:id="rId119" w:history="1">
        <w:r w:rsidRPr="000B15AE">
          <w:rPr>
            <w:rStyle w:val="Hipervnculo"/>
            <w:rFonts w:ascii="Batang" w:eastAsia="Batang" w:hAnsi="Batang"/>
            <w:color w:val="000000" w:themeColor="text1"/>
            <w:lang w:val="en-US"/>
          </w:rPr>
          <w:t>Norwegian Air Shuttle</w:t>
        </w:r>
      </w:hyperlink>
      <w:r w:rsidRPr="000B15AE">
        <w:rPr>
          <w:rFonts w:ascii="Batang" w:eastAsia="Batang" w:hAnsi="Batang"/>
          <w:color w:val="000000" w:themeColor="text1"/>
          <w:lang w:val="en-US"/>
        </w:rPr>
        <w:t xml:space="preserve"> // (PC) </w:t>
      </w:r>
      <w:hyperlink r:id="rId120" w:history="1">
        <w:r w:rsidRPr="000B15AE">
          <w:rPr>
            <w:rStyle w:val="Hipervnculo"/>
            <w:rFonts w:ascii="Batang" w:eastAsia="Batang" w:hAnsi="Batang"/>
            <w:color w:val="000000" w:themeColor="text1"/>
            <w:lang w:val="en-US"/>
          </w:rPr>
          <w:t>Pegasus Airlines</w:t>
        </w:r>
      </w:hyperlink>
      <w:r w:rsidRPr="000B15AE">
        <w:rPr>
          <w:rFonts w:ascii="Batang" w:eastAsia="Batang" w:hAnsi="Batang"/>
          <w:color w:val="000000" w:themeColor="text1"/>
          <w:lang w:val="en-US"/>
        </w:rPr>
        <w:t xml:space="preserve"> // (FR) </w:t>
      </w:r>
      <w:hyperlink r:id="rId121" w:history="1">
        <w:r w:rsidRPr="000B15AE">
          <w:rPr>
            <w:rStyle w:val="Hipervnculo"/>
            <w:rFonts w:ascii="Batang" w:eastAsia="Batang" w:hAnsi="Batang"/>
            <w:color w:val="000000" w:themeColor="text1"/>
            <w:lang w:val="en-US"/>
          </w:rPr>
          <w:t>Ryanair</w:t>
        </w:r>
      </w:hyperlink>
      <w:r w:rsidRPr="000B15AE">
        <w:rPr>
          <w:rFonts w:ascii="Batang" w:eastAsia="Batang" w:hAnsi="Batang"/>
          <w:color w:val="000000" w:themeColor="text1"/>
          <w:lang w:val="en-US"/>
        </w:rPr>
        <w:t xml:space="preserve"> // (PS) </w:t>
      </w:r>
      <w:hyperlink r:id="rId122" w:history="1">
        <w:r w:rsidRPr="000B15AE">
          <w:rPr>
            <w:rStyle w:val="Hipervnculo"/>
            <w:rFonts w:ascii="Batang" w:eastAsia="Batang" w:hAnsi="Batang"/>
            <w:color w:val="000000" w:themeColor="text1"/>
            <w:lang w:val="en-US"/>
          </w:rPr>
          <w:t>Ukraine International Airlines</w:t>
        </w:r>
      </w:hyperlink>
      <w:r w:rsidRPr="000B15AE">
        <w:rPr>
          <w:rFonts w:ascii="Batang" w:eastAsia="Batang" w:hAnsi="Batang"/>
          <w:color w:val="000000" w:themeColor="text1"/>
          <w:lang w:val="en-US"/>
        </w:rPr>
        <w:t xml:space="preserve"> // (U6) </w:t>
      </w:r>
      <w:hyperlink r:id="rId123" w:history="1">
        <w:r w:rsidRPr="000B15AE">
          <w:rPr>
            <w:rStyle w:val="Hipervnculo"/>
            <w:rFonts w:ascii="Batang" w:eastAsia="Batang" w:hAnsi="Batang"/>
            <w:color w:val="000000" w:themeColor="text1"/>
            <w:lang w:val="en-US"/>
          </w:rPr>
          <w:t>Ural Airlines</w:t>
        </w:r>
      </w:hyperlink>
      <w:r w:rsidRPr="000B15AE">
        <w:rPr>
          <w:rFonts w:ascii="Batang" w:eastAsia="Batang" w:hAnsi="Batang"/>
          <w:color w:val="000000" w:themeColor="text1"/>
          <w:lang w:val="en-US"/>
        </w:rPr>
        <w:t xml:space="preserve"> // (UT) </w:t>
      </w:r>
      <w:hyperlink r:id="rId124" w:history="1">
        <w:proofErr w:type="spellStart"/>
        <w:r w:rsidRPr="000B15AE">
          <w:rPr>
            <w:rStyle w:val="Hipervnculo"/>
            <w:rFonts w:ascii="Batang" w:eastAsia="Batang" w:hAnsi="Batang"/>
            <w:color w:val="000000" w:themeColor="text1"/>
            <w:lang w:val="en-US"/>
          </w:rPr>
          <w:t>UTair</w:t>
        </w:r>
        <w:proofErr w:type="spellEnd"/>
        <w:r w:rsidRPr="000B15AE">
          <w:rPr>
            <w:rStyle w:val="Hipervnculo"/>
            <w:rFonts w:ascii="Batang" w:eastAsia="Batang" w:hAnsi="Batang"/>
            <w:color w:val="000000" w:themeColor="text1"/>
            <w:lang w:val="en-US"/>
          </w:rPr>
          <w:t xml:space="preserve"> Aviation</w:t>
        </w:r>
      </w:hyperlink>
      <w:r w:rsidRPr="000B15AE">
        <w:rPr>
          <w:rFonts w:ascii="Batang" w:eastAsia="Batang" w:hAnsi="Batang"/>
          <w:color w:val="000000" w:themeColor="text1"/>
          <w:lang w:val="en-US"/>
        </w:rPr>
        <w:t xml:space="preserve"> // (VS) </w:t>
      </w:r>
      <w:hyperlink r:id="rId125" w:history="1">
        <w:r w:rsidRPr="000B15AE">
          <w:rPr>
            <w:rStyle w:val="Hipervnculo"/>
            <w:rFonts w:ascii="Batang" w:eastAsia="Batang" w:hAnsi="Batang"/>
            <w:color w:val="000000" w:themeColor="text1"/>
            <w:lang w:val="en-US"/>
          </w:rPr>
          <w:t>Virgin Atlantic</w:t>
        </w:r>
      </w:hyperlink>
      <w:r w:rsidRPr="000B15AE">
        <w:rPr>
          <w:rFonts w:ascii="Batang" w:eastAsia="Batang" w:hAnsi="Batang"/>
          <w:color w:val="000000" w:themeColor="text1"/>
          <w:lang w:val="en-US"/>
        </w:rPr>
        <w:t xml:space="preserve"> //  // </w:t>
      </w:r>
    </w:p>
    <w:p w:rsidR="000B15AE" w:rsidRPr="000B15AE" w:rsidRDefault="000B15AE" w:rsidP="00580D70">
      <w:pPr>
        <w:jc w:val="both"/>
        <w:rPr>
          <w:rFonts w:ascii="Batang" w:eastAsia="Batang" w:hAnsi="Batang"/>
          <w:color w:val="000000" w:themeColor="text1"/>
          <w:lang w:val="en-US"/>
        </w:rPr>
      </w:pPr>
      <w:r w:rsidRPr="000B15AE">
        <w:rPr>
          <w:rFonts w:ascii="Batang" w:eastAsia="Batang" w:hAnsi="Batang"/>
          <w:b/>
          <w:bCs/>
          <w:color w:val="000000" w:themeColor="text1"/>
          <w:lang w:val="en-US"/>
        </w:rPr>
        <w:t>Norte América</w:t>
      </w:r>
      <w:r w:rsidRPr="000B15AE">
        <w:rPr>
          <w:rFonts w:ascii="Batang" w:eastAsia="Batang" w:hAnsi="Batang"/>
          <w:color w:val="000000" w:themeColor="text1"/>
          <w:lang w:val="en-US"/>
        </w:rPr>
        <w:t xml:space="preserve"> // (AS) </w:t>
      </w:r>
      <w:hyperlink r:id="rId126" w:history="1">
        <w:r w:rsidRPr="000B15AE">
          <w:rPr>
            <w:rStyle w:val="Hipervnculo"/>
            <w:rFonts w:ascii="Batang" w:eastAsia="Batang" w:hAnsi="Batang"/>
            <w:color w:val="000000" w:themeColor="text1"/>
            <w:lang w:val="en-US"/>
          </w:rPr>
          <w:t>Alaska Airlines</w:t>
        </w:r>
      </w:hyperlink>
      <w:r w:rsidRPr="000B15AE">
        <w:rPr>
          <w:rFonts w:ascii="Batang" w:eastAsia="Batang" w:hAnsi="Batang"/>
          <w:color w:val="000000" w:themeColor="text1"/>
          <w:lang w:val="en-US"/>
        </w:rPr>
        <w:t xml:space="preserve"> // (F9) </w:t>
      </w:r>
      <w:hyperlink r:id="rId127" w:history="1">
        <w:r w:rsidRPr="000B15AE">
          <w:rPr>
            <w:rStyle w:val="Hipervnculo"/>
            <w:rFonts w:ascii="Batang" w:eastAsia="Batang" w:hAnsi="Batang"/>
            <w:color w:val="000000" w:themeColor="text1"/>
            <w:lang w:val="en-US"/>
          </w:rPr>
          <w:t>Frontier Airlines</w:t>
        </w:r>
      </w:hyperlink>
      <w:r w:rsidRPr="000B15AE">
        <w:rPr>
          <w:rFonts w:ascii="Batang" w:eastAsia="Batang" w:hAnsi="Batang"/>
          <w:color w:val="000000" w:themeColor="text1"/>
          <w:lang w:val="en-US"/>
        </w:rPr>
        <w:t xml:space="preserve"> // (HA) </w:t>
      </w:r>
      <w:hyperlink r:id="rId128" w:history="1">
        <w:r w:rsidRPr="000B15AE">
          <w:rPr>
            <w:rStyle w:val="Hipervnculo"/>
            <w:rFonts w:ascii="Batang" w:eastAsia="Batang" w:hAnsi="Batang"/>
            <w:color w:val="000000" w:themeColor="text1"/>
            <w:lang w:val="en-US"/>
          </w:rPr>
          <w:t>Hawaiian Airlines</w:t>
        </w:r>
      </w:hyperlink>
      <w:r w:rsidRPr="000B15AE">
        <w:rPr>
          <w:rFonts w:ascii="Batang" w:eastAsia="Batang" w:hAnsi="Batang"/>
          <w:color w:val="000000" w:themeColor="text1"/>
          <w:lang w:val="en-US"/>
        </w:rPr>
        <w:t xml:space="preserve"> // (B6) </w:t>
      </w:r>
      <w:hyperlink r:id="rId129" w:history="1">
        <w:r w:rsidRPr="000B15AE">
          <w:rPr>
            <w:rStyle w:val="Hipervnculo"/>
            <w:rFonts w:ascii="Batang" w:eastAsia="Batang" w:hAnsi="Batang"/>
            <w:color w:val="000000" w:themeColor="text1"/>
            <w:lang w:val="en-US"/>
          </w:rPr>
          <w:t>JetBlue</w:t>
        </w:r>
      </w:hyperlink>
      <w:r w:rsidRPr="000B15AE">
        <w:rPr>
          <w:rFonts w:ascii="Batang" w:eastAsia="Batang" w:hAnsi="Batang"/>
          <w:color w:val="000000" w:themeColor="text1"/>
          <w:lang w:val="en-US"/>
        </w:rPr>
        <w:t xml:space="preserve"> // (WN) </w:t>
      </w:r>
      <w:hyperlink r:id="rId130" w:history="1">
        <w:r w:rsidRPr="000B15AE">
          <w:rPr>
            <w:rStyle w:val="Hipervnculo"/>
            <w:rFonts w:ascii="Batang" w:eastAsia="Batang" w:hAnsi="Batang"/>
            <w:color w:val="000000" w:themeColor="text1"/>
            <w:lang w:val="en-US"/>
          </w:rPr>
          <w:t>Southwest Airlines</w:t>
        </w:r>
      </w:hyperlink>
      <w:r w:rsidRPr="000B15AE">
        <w:rPr>
          <w:rFonts w:ascii="Batang" w:eastAsia="Batang" w:hAnsi="Batang"/>
          <w:color w:val="000000" w:themeColor="text1"/>
          <w:lang w:val="en-US"/>
        </w:rPr>
        <w:t xml:space="preserve"> // (NK) </w:t>
      </w:r>
      <w:hyperlink r:id="rId131" w:history="1">
        <w:r w:rsidRPr="000B15AE">
          <w:rPr>
            <w:rStyle w:val="Hipervnculo"/>
            <w:rFonts w:ascii="Batang" w:eastAsia="Batang" w:hAnsi="Batang"/>
            <w:color w:val="000000" w:themeColor="text1"/>
            <w:lang w:val="en-US"/>
          </w:rPr>
          <w:t>Spirit Airlines</w:t>
        </w:r>
      </w:hyperlink>
      <w:r w:rsidRPr="000B15AE">
        <w:rPr>
          <w:rFonts w:ascii="Batang" w:eastAsia="Batang" w:hAnsi="Batang"/>
          <w:color w:val="000000" w:themeColor="text1"/>
          <w:lang w:val="en-US"/>
        </w:rPr>
        <w:t xml:space="preserve"> // (VX) </w:t>
      </w:r>
      <w:hyperlink r:id="rId132" w:history="1">
        <w:r w:rsidRPr="000B15AE">
          <w:rPr>
            <w:rStyle w:val="Hipervnculo"/>
            <w:rFonts w:ascii="Batang" w:eastAsia="Batang" w:hAnsi="Batang"/>
            <w:color w:val="000000" w:themeColor="text1"/>
            <w:lang w:val="en-US"/>
          </w:rPr>
          <w:t>Virgin America</w:t>
        </w:r>
      </w:hyperlink>
      <w:r w:rsidRPr="000B15AE">
        <w:rPr>
          <w:rFonts w:ascii="Batang" w:eastAsia="Batang" w:hAnsi="Batang"/>
          <w:color w:val="000000" w:themeColor="text1"/>
          <w:lang w:val="en-US"/>
        </w:rPr>
        <w:t xml:space="preserve"> // (WS) </w:t>
      </w:r>
      <w:hyperlink r:id="rId133" w:history="1">
        <w:r w:rsidRPr="000B15AE">
          <w:rPr>
            <w:rStyle w:val="Hipervnculo"/>
            <w:rFonts w:ascii="Batang" w:eastAsia="Batang" w:hAnsi="Batang"/>
            <w:color w:val="000000" w:themeColor="text1"/>
            <w:lang w:val="en-US"/>
          </w:rPr>
          <w:t>WestJet</w:t>
        </w:r>
      </w:hyperlink>
      <w:r w:rsidRPr="000B15AE">
        <w:rPr>
          <w:rFonts w:ascii="Batang" w:eastAsia="Batang" w:hAnsi="Batang"/>
          <w:color w:val="000000" w:themeColor="text1"/>
          <w:lang w:val="en-US"/>
        </w:rPr>
        <w:t xml:space="preserve"> //  // </w:t>
      </w:r>
    </w:p>
    <w:p w:rsidR="000B15AE" w:rsidRPr="000B15AE" w:rsidRDefault="000B15AE" w:rsidP="00580D70">
      <w:pPr>
        <w:jc w:val="both"/>
        <w:rPr>
          <w:rFonts w:ascii="Batang" w:eastAsia="Batang" w:hAnsi="Batang"/>
          <w:color w:val="000000" w:themeColor="text1"/>
          <w:lang w:val="en-US"/>
        </w:rPr>
      </w:pPr>
      <w:r w:rsidRPr="000B15AE">
        <w:rPr>
          <w:rFonts w:ascii="Batang" w:eastAsia="Batang" w:hAnsi="Batang"/>
          <w:b/>
          <w:bCs/>
          <w:color w:val="000000" w:themeColor="text1"/>
          <w:lang w:val="en-US"/>
        </w:rPr>
        <w:t>Australasia</w:t>
      </w:r>
      <w:r w:rsidRPr="000B15AE">
        <w:rPr>
          <w:rFonts w:ascii="Batang" w:eastAsia="Batang" w:hAnsi="Batang"/>
          <w:color w:val="000000" w:themeColor="text1"/>
          <w:lang w:val="en-US"/>
        </w:rPr>
        <w:t xml:space="preserve"> // (SB) </w:t>
      </w:r>
      <w:hyperlink r:id="rId134" w:history="1">
        <w:proofErr w:type="spellStart"/>
        <w:r w:rsidRPr="000B15AE">
          <w:rPr>
            <w:rStyle w:val="Hipervnculo"/>
            <w:rFonts w:ascii="Batang" w:eastAsia="Batang" w:hAnsi="Batang"/>
            <w:color w:val="000000" w:themeColor="text1"/>
            <w:lang w:val="en-US"/>
          </w:rPr>
          <w:t>Aircalin</w:t>
        </w:r>
        <w:proofErr w:type="spellEnd"/>
      </w:hyperlink>
      <w:r w:rsidRPr="000B15AE">
        <w:rPr>
          <w:rFonts w:ascii="Batang" w:eastAsia="Batang" w:hAnsi="Batang"/>
          <w:color w:val="000000" w:themeColor="text1"/>
          <w:lang w:val="en-US"/>
        </w:rPr>
        <w:t xml:space="preserve"> // (PX) </w:t>
      </w:r>
      <w:hyperlink r:id="rId135" w:history="1">
        <w:r w:rsidRPr="000B15AE">
          <w:rPr>
            <w:rStyle w:val="Hipervnculo"/>
            <w:rFonts w:ascii="Batang" w:eastAsia="Batang" w:hAnsi="Batang"/>
            <w:color w:val="000000" w:themeColor="text1"/>
            <w:lang w:val="en-US"/>
          </w:rPr>
          <w:t>Air Niugini</w:t>
        </w:r>
      </w:hyperlink>
      <w:r w:rsidRPr="000B15AE">
        <w:rPr>
          <w:rFonts w:ascii="Batang" w:eastAsia="Batang" w:hAnsi="Batang"/>
          <w:color w:val="000000" w:themeColor="text1"/>
          <w:lang w:val="en-US"/>
        </w:rPr>
        <w:t xml:space="preserve"> // (TH) </w:t>
      </w:r>
      <w:hyperlink r:id="rId136" w:history="1">
        <w:r w:rsidRPr="000B15AE">
          <w:rPr>
            <w:rStyle w:val="Hipervnculo"/>
            <w:rFonts w:ascii="Batang" w:eastAsia="Batang" w:hAnsi="Batang"/>
            <w:color w:val="000000" w:themeColor="text1"/>
            <w:lang w:val="en-US"/>
          </w:rPr>
          <w:t>Air Tahiti Nui</w:t>
        </w:r>
      </w:hyperlink>
      <w:r w:rsidRPr="000B15AE">
        <w:rPr>
          <w:rFonts w:ascii="Batang" w:eastAsia="Batang" w:hAnsi="Batang"/>
          <w:color w:val="000000" w:themeColor="text1"/>
          <w:lang w:val="en-US"/>
        </w:rPr>
        <w:t xml:space="preserve"> // (FJ) </w:t>
      </w:r>
      <w:hyperlink r:id="rId137" w:history="1">
        <w:r w:rsidRPr="000B15AE">
          <w:rPr>
            <w:rStyle w:val="Hipervnculo"/>
            <w:rFonts w:ascii="Batang" w:eastAsia="Batang" w:hAnsi="Batang"/>
            <w:color w:val="000000" w:themeColor="text1"/>
            <w:lang w:val="en-US"/>
          </w:rPr>
          <w:t>Fiji Airways</w:t>
        </w:r>
      </w:hyperlink>
      <w:r w:rsidRPr="000B15AE">
        <w:rPr>
          <w:rFonts w:ascii="Batang" w:eastAsia="Batang" w:hAnsi="Batang"/>
          <w:color w:val="000000" w:themeColor="text1"/>
          <w:lang w:val="en-US"/>
        </w:rPr>
        <w:t xml:space="preserve"> // (VA) </w:t>
      </w:r>
      <w:hyperlink r:id="rId138" w:history="1">
        <w:r w:rsidRPr="000B15AE">
          <w:rPr>
            <w:rStyle w:val="Hipervnculo"/>
            <w:rFonts w:ascii="Batang" w:eastAsia="Batang" w:hAnsi="Batang"/>
            <w:color w:val="000000" w:themeColor="text1"/>
            <w:lang w:val="en-US"/>
          </w:rPr>
          <w:t>Virgin Australia</w:t>
        </w:r>
      </w:hyperlink>
      <w:r w:rsidRPr="000B15AE">
        <w:rPr>
          <w:rFonts w:ascii="Batang" w:eastAsia="Batang" w:hAnsi="Batang"/>
          <w:color w:val="000000" w:themeColor="text1"/>
          <w:lang w:val="en-US"/>
        </w:rPr>
        <w:t xml:space="preserve"> //  // </w:t>
      </w:r>
    </w:p>
    <w:p w:rsidR="00AD0262" w:rsidRPr="00120FCC" w:rsidRDefault="000B15AE" w:rsidP="00580D70">
      <w:pPr>
        <w:jc w:val="both"/>
        <w:rPr>
          <w:rFonts w:ascii="Batang" w:eastAsia="Batang" w:hAnsi="Batang"/>
          <w:color w:val="000000" w:themeColor="text1"/>
          <w:lang w:val="es-ES_tradnl"/>
        </w:rPr>
      </w:pPr>
      <w:r w:rsidRPr="00120FCC">
        <w:rPr>
          <w:rFonts w:ascii="Batang" w:eastAsia="Batang" w:hAnsi="Batang"/>
          <w:b/>
          <w:bCs/>
          <w:color w:val="000000" w:themeColor="text1"/>
          <w:lang w:val="es-ES"/>
        </w:rPr>
        <w:t>Sur América</w:t>
      </w:r>
      <w:r w:rsidRPr="00120FCC">
        <w:rPr>
          <w:rFonts w:ascii="Batang" w:eastAsia="Batang" w:hAnsi="Batang"/>
          <w:color w:val="000000" w:themeColor="text1"/>
          <w:lang w:val="es-ES"/>
        </w:rPr>
        <w:t xml:space="preserve"> // (AD) </w:t>
      </w:r>
      <w:hyperlink r:id="rId139" w:history="1">
        <w:r w:rsidRPr="00120FCC">
          <w:rPr>
            <w:rStyle w:val="Hipervnculo"/>
            <w:rFonts w:ascii="Batang" w:eastAsia="Batang" w:hAnsi="Batang"/>
            <w:color w:val="000000" w:themeColor="text1"/>
            <w:lang w:val="es-ES"/>
          </w:rPr>
          <w:t>Azul</w:t>
        </w:r>
      </w:hyperlink>
      <w:r w:rsidRPr="00120FCC">
        <w:rPr>
          <w:rFonts w:ascii="Batang" w:eastAsia="Batang" w:hAnsi="Batang"/>
          <w:color w:val="000000" w:themeColor="text1"/>
          <w:lang w:val="es-ES"/>
        </w:rPr>
        <w:t xml:space="preserve"> // (G3) </w:t>
      </w:r>
      <w:hyperlink r:id="rId140" w:history="1">
        <w:r w:rsidRPr="00120FCC">
          <w:rPr>
            <w:rStyle w:val="Hipervnculo"/>
            <w:rFonts w:ascii="Batang" w:eastAsia="Batang" w:hAnsi="Batang"/>
            <w:color w:val="000000" w:themeColor="text1"/>
            <w:lang w:val="es-ES"/>
          </w:rPr>
          <w:t>Gol Transportes Aéreos</w:t>
        </w:r>
      </w:hyperlink>
      <w:r w:rsidRPr="00120FCC">
        <w:rPr>
          <w:rFonts w:ascii="Batang" w:eastAsia="Batang" w:hAnsi="Batang"/>
          <w:color w:val="000000" w:themeColor="text1"/>
          <w:lang w:val="es-ES_tradnl"/>
        </w:rPr>
        <w:t xml:space="preserve"> //</w:t>
      </w:r>
    </w:p>
    <w:p w:rsidR="000B15AE" w:rsidRPr="00477E18" w:rsidRDefault="000B15AE" w:rsidP="00580D70">
      <w:pPr>
        <w:jc w:val="right"/>
        <w:rPr>
          <w:rFonts w:ascii="Batang" w:eastAsia="Batang" w:hAnsi="Batang"/>
          <w:b/>
          <w:color w:val="000000" w:themeColor="text1"/>
          <w:u w:val="single"/>
          <w:lang w:val="es-ES"/>
        </w:rPr>
      </w:pPr>
      <w:r w:rsidRPr="00477E18">
        <w:rPr>
          <w:rFonts w:ascii="Batang" w:eastAsia="Batang" w:hAnsi="Batang"/>
          <w:b/>
          <w:color w:val="000000" w:themeColor="text1"/>
          <w:u w:val="single"/>
          <w:lang w:val="es-ES"/>
        </w:rPr>
        <w:t>ALIANZA AEROCOMERCIAL REGIONAL</w:t>
      </w:r>
    </w:p>
    <w:p w:rsidR="000B15AE" w:rsidRPr="000B15AE" w:rsidRDefault="000B15AE" w:rsidP="00580D70">
      <w:pPr>
        <w:numPr>
          <w:ilvl w:val="0"/>
          <w:numId w:val="34"/>
        </w:numPr>
        <w:jc w:val="both"/>
        <w:rPr>
          <w:rFonts w:ascii="Batang" w:eastAsia="Batang" w:hAnsi="Batang"/>
          <w:b/>
          <w:color w:val="000000" w:themeColor="text1"/>
        </w:rPr>
      </w:pPr>
      <w:r w:rsidRPr="000B15AE">
        <w:rPr>
          <w:rFonts w:ascii="Batang" w:eastAsia="Batang" w:hAnsi="Batang"/>
          <w:b/>
          <w:color w:val="000000" w:themeColor="text1"/>
          <w:lang w:val="es-ES"/>
        </w:rPr>
        <w:t>Caso de Estudio</w:t>
      </w:r>
    </w:p>
    <w:p w:rsidR="000B15AE" w:rsidRPr="000B15AE" w:rsidRDefault="000B15AE" w:rsidP="00580D70">
      <w:pPr>
        <w:numPr>
          <w:ilvl w:val="0"/>
          <w:numId w:val="34"/>
        </w:numPr>
        <w:jc w:val="both"/>
        <w:rPr>
          <w:rFonts w:ascii="Batang" w:eastAsia="Batang" w:hAnsi="Batang"/>
          <w:b/>
          <w:color w:val="000000" w:themeColor="text1"/>
        </w:rPr>
      </w:pPr>
      <w:r w:rsidRPr="000B15AE">
        <w:rPr>
          <w:rFonts w:ascii="Batang" w:eastAsia="Batang" w:hAnsi="Batang"/>
          <w:b/>
          <w:bCs/>
          <w:color w:val="000000" w:themeColor="text1"/>
          <w:lang w:val="es-ES_tradnl"/>
        </w:rPr>
        <w:t>Bases para la Creación de una Alianza de Cooperación Comercial entre las Aerolíneas de los Países de la Asociación de Estados del Caribe (AEC)</w:t>
      </w:r>
      <w:r w:rsidRPr="000B15AE">
        <w:rPr>
          <w:rFonts w:ascii="Batang" w:eastAsia="Batang" w:hAnsi="Batang"/>
          <w:b/>
          <w:bCs/>
          <w:color w:val="000000" w:themeColor="text1"/>
          <w:lang w:val="es-VE"/>
        </w:rPr>
        <w:t xml:space="preserve"> </w:t>
      </w:r>
    </w:p>
    <w:p w:rsidR="000B15AE" w:rsidRPr="000B15AE" w:rsidRDefault="000B15AE" w:rsidP="00580D70">
      <w:pPr>
        <w:numPr>
          <w:ilvl w:val="0"/>
          <w:numId w:val="34"/>
        </w:numPr>
        <w:jc w:val="both"/>
        <w:rPr>
          <w:rFonts w:ascii="Batang" w:eastAsia="Batang" w:hAnsi="Batang"/>
          <w:b/>
          <w:color w:val="000000" w:themeColor="text1"/>
        </w:rPr>
      </w:pPr>
      <w:r w:rsidRPr="000B15AE">
        <w:rPr>
          <w:rFonts w:ascii="Batang" w:eastAsia="Batang" w:hAnsi="Batang"/>
          <w:b/>
          <w:color w:val="000000" w:themeColor="text1"/>
          <w:lang w:val="es-ES_tradnl"/>
        </w:rPr>
        <w:t xml:space="preserve">Presentado por parte de la Delegación de Panamá, en la </w:t>
      </w:r>
      <w:r w:rsidRPr="000B15AE">
        <w:rPr>
          <w:rFonts w:ascii="Batang" w:eastAsia="Batang" w:hAnsi="Batang"/>
          <w:b/>
          <w:color w:val="000000" w:themeColor="text1"/>
        </w:rPr>
        <w:t xml:space="preserve">XIV </w:t>
      </w:r>
      <w:r w:rsidRPr="000B15AE">
        <w:rPr>
          <w:rFonts w:ascii="Batang" w:eastAsia="Batang" w:hAnsi="Batang"/>
          <w:b/>
          <w:color w:val="000000" w:themeColor="text1"/>
          <w:lang w:val="es-ES_tradnl"/>
        </w:rPr>
        <w:t>Reunión del Comité Especial de Transporte de la AEC, efectuada en la República de Panamá el pasado 27 y 28 de abril de 2006</w:t>
      </w:r>
      <w:r w:rsidRPr="000B15AE">
        <w:rPr>
          <w:rFonts w:ascii="Batang" w:eastAsia="Batang" w:hAnsi="Batang"/>
          <w:b/>
          <w:color w:val="000000" w:themeColor="text1"/>
          <w:lang w:val="es-VE"/>
        </w:rPr>
        <w:t xml:space="preserve"> </w:t>
      </w:r>
    </w:p>
    <w:p w:rsidR="00AD0262" w:rsidRPr="00A029D8" w:rsidRDefault="000B15AE" w:rsidP="00580D70">
      <w:pPr>
        <w:ind w:left="1530"/>
        <w:jc w:val="both"/>
        <w:rPr>
          <w:rFonts w:ascii="Batang" w:eastAsia="Batang" w:hAnsi="Batang"/>
          <w:b/>
          <w:color w:val="000000" w:themeColor="text1"/>
          <w:u w:val="single"/>
          <w:lang w:val="es-ES_tradnl"/>
        </w:rPr>
      </w:pPr>
      <w:r w:rsidRPr="00A029D8">
        <w:rPr>
          <w:rFonts w:ascii="Batang" w:eastAsia="Batang" w:hAnsi="Batang"/>
          <w:b/>
          <w:color w:val="000000" w:themeColor="text1"/>
          <w:u w:val="single"/>
          <w:lang w:val="es-ES_tradnl"/>
        </w:rPr>
        <w:t>BASES PARA LA CREACIÓN DE UNA ALIANZA DE COOPERACIÓN COMERCIAL ENTRE LAS AEROLÍNEAS DE LOS PAÍSES DE LA ASOCIACIÓN DE ESTADOS DEL CARIBE (AEC)</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OBJETIVO DE LA ALIANZA: </w:t>
      </w:r>
      <w:r w:rsidRPr="000B15AE">
        <w:rPr>
          <w:rFonts w:ascii="Batang" w:eastAsia="Batang" w:hAnsi="Batang"/>
          <w:b/>
          <w:color w:val="000000" w:themeColor="text1"/>
          <w:lang w:val="es-ES_tradnl"/>
        </w:rPr>
        <w:t xml:space="preserve">La Alianza procura una integración regional comercial entre las aerolíneas </w:t>
      </w:r>
      <w:r w:rsidR="00B009D0" w:rsidRPr="00120FCC">
        <w:rPr>
          <w:rFonts w:ascii="Batang" w:eastAsia="Batang" w:hAnsi="Batang"/>
          <w:b/>
          <w:color w:val="000000" w:themeColor="text1"/>
          <w:lang w:val="es-ES_tradnl"/>
        </w:rPr>
        <w:t>cuyas sedes principales</w:t>
      </w:r>
      <w:r w:rsidRPr="000B15AE">
        <w:rPr>
          <w:rFonts w:ascii="Batang" w:eastAsia="Batang" w:hAnsi="Batang"/>
          <w:b/>
          <w:color w:val="000000" w:themeColor="text1"/>
          <w:lang w:val="es-ES_tradnl"/>
        </w:rPr>
        <w:t xml:space="preserve"> se encuentran ubicadas en el territorio de los países que conforman la Asociación de Estados del Caribe.</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color w:val="000000" w:themeColor="text1"/>
          <w:lang w:val="es-ES_tradnl"/>
        </w:rPr>
        <w:t>La Alianza tiene el propósito de mejorar el servicio a los clientes, promover la explotación de nuevas rutas e incrementar el número de frecuencias y la complementación de las redes operativas de las empresas, a fin de conectar más estrechamente las ciudades de la región e incrementar los vuelos de negocio y turismo entre éstas y las ciudades de Norte América y Cono Sur</w:t>
      </w:r>
      <w:r w:rsidRPr="000B15AE">
        <w:rPr>
          <w:rFonts w:ascii="Batang" w:eastAsia="Batang" w:hAnsi="Batang"/>
          <w:b/>
          <w:color w:val="000000" w:themeColor="text1"/>
          <w:lang w:val="es-VE"/>
        </w:rPr>
        <w:t xml:space="preserve"> </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COORDINACIÓN DE LOS HORARIOS: </w:t>
      </w:r>
      <w:r w:rsidRPr="000B15AE">
        <w:rPr>
          <w:rFonts w:ascii="Batang" w:eastAsia="Batang" w:hAnsi="Batang"/>
          <w:b/>
          <w:color w:val="000000" w:themeColor="text1"/>
          <w:lang w:val="es-ES_tradnl"/>
        </w:rPr>
        <w:t>Para maximizar la conectividad entre las ciudades y agilizar las transferencias de pasajeros y equipajes en conexión las partes, coordinarán en lo posible sus itinerarios.</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CÓDIGOS COMPARTIDOS: </w:t>
      </w:r>
      <w:r w:rsidRPr="000B15AE">
        <w:rPr>
          <w:rFonts w:ascii="Batang" w:eastAsia="Batang" w:hAnsi="Batang"/>
          <w:b/>
          <w:color w:val="000000" w:themeColor="text1"/>
          <w:lang w:val="es-ES_tradnl"/>
        </w:rPr>
        <w:t>Las partes propiciarán la celebración de acuerdos de códigos compartidos para mantener y mejorar su participación en los mercados.</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lastRenderedPageBreak/>
        <w:t xml:space="preserve">ACUERDOS DE MILLAS DE VIAJERO FRECUENTES: </w:t>
      </w:r>
      <w:r w:rsidRPr="000B15AE">
        <w:rPr>
          <w:rFonts w:ascii="Batang" w:eastAsia="Batang" w:hAnsi="Batang"/>
          <w:b/>
          <w:color w:val="000000" w:themeColor="text1"/>
          <w:lang w:val="es-ES_tradnl"/>
        </w:rPr>
        <w:t>Las partes considerarán la conveniencia de entrar en acuerdos de participación en sus programas de viajeros frecuentes, para brindarle mayor opción de adquirir millas a sus pasajeros.</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AGENTE GENERAL DE VENTAS (GSA): </w:t>
      </w:r>
      <w:r w:rsidRPr="000B15AE">
        <w:rPr>
          <w:rFonts w:ascii="Batang" w:eastAsia="Batang" w:hAnsi="Batang"/>
          <w:b/>
          <w:color w:val="000000" w:themeColor="text1"/>
          <w:lang w:val="es-ES_tradnl"/>
        </w:rPr>
        <w:t>Las partes podrían celebrar acuerdos para compartir el mismo Agente General de Ventas en algunas ciudades.</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SALAS VIP: </w:t>
      </w:r>
      <w:r w:rsidRPr="000B15AE">
        <w:rPr>
          <w:rFonts w:ascii="Batang" w:eastAsia="Batang" w:hAnsi="Batang"/>
          <w:b/>
          <w:color w:val="000000" w:themeColor="text1"/>
          <w:lang w:val="es-ES_tradnl"/>
        </w:rPr>
        <w:t>Las partes también podrían celebrar acuerdos para compartir Salas VIP.</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PUBLICIDAD Y MERCADEO: </w:t>
      </w:r>
      <w:r w:rsidRPr="000B15AE">
        <w:rPr>
          <w:rFonts w:ascii="Batang" w:eastAsia="Batang" w:hAnsi="Batang"/>
          <w:b/>
          <w:color w:val="000000" w:themeColor="text1"/>
          <w:lang w:val="es-ES_tradnl"/>
        </w:rPr>
        <w:t>Las partes podrán diseñar conjuntamente las estrategias de publicidad y mercadeo en la promoción de nuevos vuelos y rutas, desde hacia y entre los destinos en el territorio de los países que integran la AEC, en particular el tráfico aéreo de turismo y de negocios.</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ENDOSO DE BOLETOS: </w:t>
      </w:r>
      <w:r w:rsidRPr="000B15AE">
        <w:rPr>
          <w:rFonts w:ascii="Batang" w:eastAsia="Batang" w:hAnsi="Batang"/>
          <w:b/>
          <w:color w:val="000000" w:themeColor="text1"/>
          <w:lang w:val="es-ES_tradnl"/>
        </w:rPr>
        <w:t>Las partes podrán endosar los boletos aéreos de conformidad con los acuerdos interlineales.</w:t>
      </w:r>
    </w:p>
    <w:p w:rsidR="00AD0262" w:rsidRPr="00120FCC"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Comité DE ALIANZA: </w:t>
      </w:r>
      <w:r w:rsidRPr="000B15AE">
        <w:rPr>
          <w:rFonts w:ascii="Batang" w:eastAsia="Batang" w:hAnsi="Batang"/>
          <w:b/>
          <w:color w:val="000000" w:themeColor="text1"/>
          <w:lang w:val="es-ES_tradnl"/>
        </w:rPr>
        <w:t>Las partes integrarán un Comité de Alianza cuyo propósito será solución de conflictos entre aerolíneas, vigilar la seguridad operacional, desarrollar Planes de Publicidad en conjunto, mejorar el servicio al pasajero con criterios de calidad total.</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ACUERDOS DE COLABORACIÓN: </w:t>
      </w:r>
      <w:r w:rsidRPr="000B15AE">
        <w:rPr>
          <w:rFonts w:ascii="Batang" w:eastAsia="Batang" w:hAnsi="Batang"/>
          <w:b/>
          <w:color w:val="000000" w:themeColor="text1"/>
          <w:lang w:val="es-ES_tradnl"/>
        </w:rPr>
        <w:t>Las partes someterán a la aprobación de las Autoridades de Aeronáutica Civil los acuerdos de colaboración que celebren de manera bilateral.</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SOLUCIÓN DE CONTROVERSIAS: </w:t>
      </w:r>
      <w:r w:rsidRPr="000B15AE">
        <w:rPr>
          <w:rFonts w:ascii="Batang" w:eastAsia="Batang" w:hAnsi="Batang"/>
          <w:b/>
          <w:color w:val="000000" w:themeColor="text1"/>
          <w:lang w:val="es-ES_tradnl"/>
        </w:rPr>
        <w:t>Los conflictos se resolverán, en primera instancia mediante consulta entre las partes involucradas. En caso de no llegarse acuerdo, las partes se someterán a arbitraje de conformidad con las reglas de Reglas de Conciliación y Arbitraje de la Asociación Internacional de Transporte Aéreo.</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RESERVA: </w:t>
      </w:r>
      <w:r w:rsidRPr="000B15AE">
        <w:rPr>
          <w:rFonts w:ascii="Batang" w:eastAsia="Batang" w:hAnsi="Batang"/>
          <w:b/>
          <w:color w:val="000000" w:themeColor="text1"/>
          <w:lang w:val="es-ES_tradnl"/>
        </w:rPr>
        <w:t>Las cláusulas del presente acuerdo y todo documento resultante de la implementación del mismo tiene carácter confidencial. La confidencialidad se mantendrá aún después de terminado este Acuerdo.</w:t>
      </w:r>
      <w:r w:rsidRPr="000B15AE">
        <w:rPr>
          <w:rFonts w:ascii="Batang" w:eastAsia="Batang" w:hAnsi="Batang"/>
          <w:b/>
          <w:color w:val="000000" w:themeColor="text1"/>
          <w:lang w:val="es-VE"/>
        </w:rPr>
        <w:t xml:space="preserve"> </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VIGENCIA: </w:t>
      </w:r>
      <w:r w:rsidRPr="000B15AE">
        <w:rPr>
          <w:rFonts w:ascii="Batang" w:eastAsia="Batang" w:hAnsi="Batang"/>
          <w:b/>
          <w:color w:val="000000" w:themeColor="text1"/>
          <w:lang w:val="es-ES_tradnl"/>
        </w:rPr>
        <w:t>El presente Acuerdo tiene un término de duración indefinido. No obstante, cualquiera de las partes podrá retirarse dando aviso por escrito con una antelación no menor de 90 días. El Acuerdo podrá terminarse por consenso entre las partes.</w:t>
      </w:r>
    </w:p>
    <w:p w:rsidR="000B15AE" w:rsidRPr="000B15AE"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LEY APLICABLE: </w:t>
      </w:r>
      <w:r w:rsidRPr="000B15AE">
        <w:rPr>
          <w:rFonts w:ascii="Batang" w:eastAsia="Batang" w:hAnsi="Batang"/>
          <w:b/>
          <w:color w:val="000000" w:themeColor="text1"/>
          <w:lang w:val="es-ES_tradnl"/>
        </w:rPr>
        <w:t>Se aplicará la Ley del Estado que se establezca en cada Acuerdo de Colaboración Comercial Bilateral.</w:t>
      </w:r>
    </w:p>
    <w:p w:rsidR="00AD0262" w:rsidRPr="00120FCC" w:rsidRDefault="000B15AE" w:rsidP="00580D70">
      <w:pPr>
        <w:numPr>
          <w:ilvl w:val="0"/>
          <w:numId w:val="35"/>
        </w:numPr>
        <w:jc w:val="both"/>
        <w:rPr>
          <w:rFonts w:ascii="Batang" w:eastAsia="Batang" w:hAnsi="Batang"/>
          <w:b/>
          <w:color w:val="000000" w:themeColor="text1"/>
        </w:rPr>
      </w:pPr>
      <w:r w:rsidRPr="000B15AE">
        <w:rPr>
          <w:rFonts w:ascii="Batang" w:eastAsia="Batang" w:hAnsi="Batang"/>
          <w:b/>
          <w:bCs/>
          <w:color w:val="000000" w:themeColor="text1"/>
          <w:lang w:val="es-ES_tradnl"/>
        </w:rPr>
        <w:t xml:space="preserve">NOTIFICACIÓN: </w:t>
      </w:r>
      <w:r w:rsidRPr="000B15AE">
        <w:rPr>
          <w:rFonts w:ascii="Batang" w:eastAsia="Batang" w:hAnsi="Batang"/>
          <w:b/>
          <w:color w:val="000000" w:themeColor="text1"/>
          <w:lang w:val="es-ES_tradnl"/>
        </w:rPr>
        <w:t xml:space="preserve">Las notificaciones o avisos relacionados con </w:t>
      </w:r>
      <w:r w:rsidR="00B009D0" w:rsidRPr="00120FCC">
        <w:rPr>
          <w:rFonts w:ascii="Batang" w:eastAsia="Batang" w:hAnsi="Batang"/>
          <w:b/>
          <w:color w:val="000000" w:themeColor="text1"/>
          <w:lang w:val="es-ES_tradnl"/>
        </w:rPr>
        <w:t>este</w:t>
      </w:r>
      <w:r w:rsidRPr="000B15AE">
        <w:rPr>
          <w:rFonts w:ascii="Batang" w:eastAsia="Batang" w:hAnsi="Batang"/>
          <w:b/>
          <w:color w:val="000000" w:themeColor="text1"/>
          <w:lang w:val="es-ES_tradnl"/>
        </w:rPr>
        <w:t xml:space="preserve"> Acuerdo se remitirán a las direcciones de las partes que se detallan a </w:t>
      </w:r>
      <w:r w:rsidRPr="000B15AE">
        <w:rPr>
          <w:rFonts w:ascii="Batang" w:eastAsia="Batang" w:hAnsi="Batang"/>
          <w:b/>
          <w:color w:val="000000" w:themeColor="text1"/>
          <w:lang w:val="es-ES_tradnl"/>
        </w:rPr>
        <w:lastRenderedPageBreak/>
        <w:t>continuación: (Listado de Líneas Aéreas con sus direcciones, faxes y correos electrónicos)</w:t>
      </w:r>
    </w:p>
    <w:p w:rsidR="000B15AE" w:rsidRPr="00C76DD8" w:rsidRDefault="000B15AE" w:rsidP="00580D70">
      <w:pPr>
        <w:jc w:val="both"/>
        <w:rPr>
          <w:rFonts w:ascii="Batang" w:eastAsia="Batang" w:hAnsi="Batang"/>
          <w:b/>
          <w:color w:val="000000" w:themeColor="text1"/>
        </w:rPr>
      </w:pPr>
    </w:p>
    <w:p w:rsidR="00AD0262" w:rsidRPr="00C76DD8" w:rsidRDefault="00AD0262" w:rsidP="00580D70">
      <w:pPr>
        <w:jc w:val="both"/>
        <w:rPr>
          <w:rFonts w:ascii="Batang" w:eastAsia="Batang" w:hAnsi="Batang"/>
          <w:b/>
          <w:color w:val="000000" w:themeColor="text1"/>
        </w:rPr>
      </w:pPr>
    </w:p>
    <w:p w:rsidR="00580D70" w:rsidRPr="00C76DD8" w:rsidRDefault="00580D70">
      <w:pPr>
        <w:jc w:val="both"/>
        <w:rPr>
          <w:rFonts w:ascii="Batang" w:eastAsia="Batang" w:hAnsi="Batang"/>
          <w:b/>
          <w:color w:val="000000" w:themeColor="text1"/>
        </w:rPr>
      </w:pPr>
    </w:p>
    <w:sectPr w:rsidR="00580D70" w:rsidRPr="00C76DD8" w:rsidSect="00216737">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1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ig Caslon Medium">
    <w:panose1 w:val="02000603090000020003"/>
    <w:charset w:val="B1"/>
    <w:family w:val="auto"/>
    <w:pitch w:val="variable"/>
    <w:sig w:usb0="80000863" w:usb1="00000000" w:usb2="00000000" w:usb3="00000000" w:csb0="000001FB" w:csb1="00000000"/>
  </w:font>
  <w:font w:name="Charter">
    <w:panose1 w:val="02040503050506020203"/>
    <w:charset w:val="00"/>
    <w:family w:val="roman"/>
    <w:pitch w:val="variable"/>
    <w:sig w:usb0="800000AF" w:usb1="1000204A" w:usb2="00000000" w:usb3="00000000" w:csb0="00000011"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91C4D2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7"/>
    <w:multiLevelType w:val="hybridMultilevel"/>
    <w:tmpl w:val="00000007"/>
    <w:lvl w:ilvl="0" w:tplc="0000025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8"/>
    <w:multiLevelType w:val="hybridMultilevel"/>
    <w:tmpl w:val="00000008"/>
    <w:lvl w:ilvl="0" w:tplc="000002B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9"/>
    <w:multiLevelType w:val="hybridMultilevel"/>
    <w:tmpl w:val="00000009"/>
    <w:lvl w:ilvl="0" w:tplc="0000032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A"/>
    <w:multiLevelType w:val="hybridMultilevel"/>
    <w:tmpl w:val="0000000A"/>
    <w:lvl w:ilvl="0" w:tplc="0000038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B"/>
    <w:multiLevelType w:val="hybridMultilevel"/>
    <w:tmpl w:val="0000000B"/>
    <w:lvl w:ilvl="0" w:tplc="000003E9">
      <w:start w:val="8"/>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C"/>
    <w:multiLevelType w:val="hybridMultilevel"/>
    <w:tmpl w:val="0000000C"/>
    <w:lvl w:ilvl="0" w:tplc="0000044D">
      <w:start w:val="8"/>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D"/>
    <w:multiLevelType w:val="hybridMultilevel"/>
    <w:tmpl w:val="0000000D"/>
    <w:lvl w:ilvl="0" w:tplc="000004B1">
      <w:start w:val="8"/>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E"/>
    <w:multiLevelType w:val="hybridMultilevel"/>
    <w:tmpl w:val="0000000E"/>
    <w:lvl w:ilvl="0" w:tplc="00000515">
      <w:start w:val="8"/>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0F"/>
    <w:multiLevelType w:val="hybridMultilevel"/>
    <w:tmpl w:val="0000000F"/>
    <w:lvl w:ilvl="0" w:tplc="00000579">
      <w:start w:val="8"/>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10"/>
    <w:multiLevelType w:val="hybridMultilevel"/>
    <w:tmpl w:val="00000010"/>
    <w:lvl w:ilvl="0" w:tplc="000005DD">
      <w:start w:val="8"/>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0011"/>
    <w:multiLevelType w:val="hybridMultilevel"/>
    <w:tmpl w:val="00000011"/>
    <w:lvl w:ilvl="0" w:tplc="00000641">
      <w:start w:val="8"/>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0012"/>
    <w:multiLevelType w:val="hybridMultilevel"/>
    <w:tmpl w:val="00000012"/>
    <w:lvl w:ilvl="0" w:tplc="000006A5">
      <w:start w:val="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508461B"/>
    <w:multiLevelType w:val="hybridMultilevel"/>
    <w:tmpl w:val="9176E6A8"/>
    <w:lvl w:ilvl="0" w:tplc="6B2E262A">
      <w:start w:val="1"/>
      <w:numFmt w:val="bullet"/>
      <w:lvlText w:val="•"/>
      <w:lvlJc w:val="left"/>
      <w:pPr>
        <w:tabs>
          <w:tab w:val="num" w:pos="720"/>
        </w:tabs>
        <w:ind w:left="720" w:hanging="360"/>
      </w:pPr>
      <w:rPr>
        <w:rFonts w:ascii="Arial" w:hAnsi="Arial" w:hint="default"/>
      </w:rPr>
    </w:lvl>
    <w:lvl w:ilvl="1" w:tplc="61EABB58" w:tentative="1">
      <w:start w:val="1"/>
      <w:numFmt w:val="bullet"/>
      <w:lvlText w:val="•"/>
      <w:lvlJc w:val="left"/>
      <w:pPr>
        <w:tabs>
          <w:tab w:val="num" w:pos="1440"/>
        </w:tabs>
        <w:ind w:left="1440" w:hanging="360"/>
      </w:pPr>
      <w:rPr>
        <w:rFonts w:ascii="Arial" w:hAnsi="Arial" w:hint="default"/>
      </w:rPr>
    </w:lvl>
    <w:lvl w:ilvl="2" w:tplc="8F18234C" w:tentative="1">
      <w:start w:val="1"/>
      <w:numFmt w:val="bullet"/>
      <w:lvlText w:val="•"/>
      <w:lvlJc w:val="left"/>
      <w:pPr>
        <w:tabs>
          <w:tab w:val="num" w:pos="2160"/>
        </w:tabs>
        <w:ind w:left="2160" w:hanging="360"/>
      </w:pPr>
      <w:rPr>
        <w:rFonts w:ascii="Arial" w:hAnsi="Arial" w:hint="default"/>
      </w:rPr>
    </w:lvl>
    <w:lvl w:ilvl="3" w:tplc="90360C40" w:tentative="1">
      <w:start w:val="1"/>
      <w:numFmt w:val="bullet"/>
      <w:lvlText w:val="•"/>
      <w:lvlJc w:val="left"/>
      <w:pPr>
        <w:tabs>
          <w:tab w:val="num" w:pos="2880"/>
        </w:tabs>
        <w:ind w:left="2880" w:hanging="360"/>
      </w:pPr>
      <w:rPr>
        <w:rFonts w:ascii="Arial" w:hAnsi="Arial" w:hint="default"/>
      </w:rPr>
    </w:lvl>
    <w:lvl w:ilvl="4" w:tplc="45148822" w:tentative="1">
      <w:start w:val="1"/>
      <w:numFmt w:val="bullet"/>
      <w:lvlText w:val="•"/>
      <w:lvlJc w:val="left"/>
      <w:pPr>
        <w:tabs>
          <w:tab w:val="num" w:pos="3600"/>
        </w:tabs>
        <w:ind w:left="3600" w:hanging="360"/>
      </w:pPr>
      <w:rPr>
        <w:rFonts w:ascii="Arial" w:hAnsi="Arial" w:hint="default"/>
      </w:rPr>
    </w:lvl>
    <w:lvl w:ilvl="5" w:tplc="25C43A7C" w:tentative="1">
      <w:start w:val="1"/>
      <w:numFmt w:val="bullet"/>
      <w:lvlText w:val="•"/>
      <w:lvlJc w:val="left"/>
      <w:pPr>
        <w:tabs>
          <w:tab w:val="num" w:pos="4320"/>
        </w:tabs>
        <w:ind w:left="4320" w:hanging="360"/>
      </w:pPr>
      <w:rPr>
        <w:rFonts w:ascii="Arial" w:hAnsi="Arial" w:hint="default"/>
      </w:rPr>
    </w:lvl>
    <w:lvl w:ilvl="6" w:tplc="3036E990" w:tentative="1">
      <w:start w:val="1"/>
      <w:numFmt w:val="bullet"/>
      <w:lvlText w:val="•"/>
      <w:lvlJc w:val="left"/>
      <w:pPr>
        <w:tabs>
          <w:tab w:val="num" w:pos="5040"/>
        </w:tabs>
        <w:ind w:left="5040" w:hanging="360"/>
      </w:pPr>
      <w:rPr>
        <w:rFonts w:ascii="Arial" w:hAnsi="Arial" w:hint="default"/>
      </w:rPr>
    </w:lvl>
    <w:lvl w:ilvl="7" w:tplc="CCF21A34" w:tentative="1">
      <w:start w:val="1"/>
      <w:numFmt w:val="bullet"/>
      <w:lvlText w:val="•"/>
      <w:lvlJc w:val="left"/>
      <w:pPr>
        <w:tabs>
          <w:tab w:val="num" w:pos="5760"/>
        </w:tabs>
        <w:ind w:left="5760" w:hanging="360"/>
      </w:pPr>
      <w:rPr>
        <w:rFonts w:ascii="Arial" w:hAnsi="Arial" w:hint="default"/>
      </w:rPr>
    </w:lvl>
    <w:lvl w:ilvl="8" w:tplc="7E6A06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65756DB"/>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74D3F46"/>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A9476C0"/>
    <w:multiLevelType w:val="hybridMultilevel"/>
    <w:tmpl w:val="0C022178"/>
    <w:lvl w:ilvl="0" w:tplc="3BD82FD6">
      <w:start w:val="1"/>
      <w:numFmt w:val="bullet"/>
      <w:lvlText w:val="•"/>
      <w:lvlJc w:val="left"/>
      <w:pPr>
        <w:tabs>
          <w:tab w:val="num" w:pos="720"/>
        </w:tabs>
        <w:ind w:left="720" w:hanging="360"/>
      </w:pPr>
      <w:rPr>
        <w:rFonts w:ascii="Arial" w:hAnsi="Arial" w:hint="default"/>
      </w:rPr>
    </w:lvl>
    <w:lvl w:ilvl="1" w:tplc="78E8EE36" w:tentative="1">
      <w:start w:val="1"/>
      <w:numFmt w:val="bullet"/>
      <w:lvlText w:val="•"/>
      <w:lvlJc w:val="left"/>
      <w:pPr>
        <w:tabs>
          <w:tab w:val="num" w:pos="1440"/>
        </w:tabs>
        <w:ind w:left="1440" w:hanging="360"/>
      </w:pPr>
      <w:rPr>
        <w:rFonts w:ascii="Arial" w:hAnsi="Arial" w:hint="default"/>
      </w:rPr>
    </w:lvl>
    <w:lvl w:ilvl="2" w:tplc="26D88B88" w:tentative="1">
      <w:start w:val="1"/>
      <w:numFmt w:val="bullet"/>
      <w:lvlText w:val="•"/>
      <w:lvlJc w:val="left"/>
      <w:pPr>
        <w:tabs>
          <w:tab w:val="num" w:pos="2160"/>
        </w:tabs>
        <w:ind w:left="2160" w:hanging="360"/>
      </w:pPr>
      <w:rPr>
        <w:rFonts w:ascii="Arial" w:hAnsi="Arial" w:hint="default"/>
      </w:rPr>
    </w:lvl>
    <w:lvl w:ilvl="3" w:tplc="8104EBB8" w:tentative="1">
      <w:start w:val="1"/>
      <w:numFmt w:val="bullet"/>
      <w:lvlText w:val="•"/>
      <w:lvlJc w:val="left"/>
      <w:pPr>
        <w:tabs>
          <w:tab w:val="num" w:pos="2880"/>
        </w:tabs>
        <w:ind w:left="2880" w:hanging="360"/>
      </w:pPr>
      <w:rPr>
        <w:rFonts w:ascii="Arial" w:hAnsi="Arial" w:hint="default"/>
      </w:rPr>
    </w:lvl>
    <w:lvl w:ilvl="4" w:tplc="8D6ABDA0" w:tentative="1">
      <w:start w:val="1"/>
      <w:numFmt w:val="bullet"/>
      <w:lvlText w:val="•"/>
      <w:lvlJc w:val="left"/>
      <w:pPr>
        <w:tabs>
          <w:tab w:val="num" w:pos="3600"/>
        </w:tabs>
        <w:ind w:left="3600" w:hanging="360"/>
      </w:pPr>
      <w:rPr>
        <w:rFonts w:ascii="Arial" w:hAnsi="Arial" w:hint="default"/>
      </w:rPr>
    </w:lvl>
    <w:lvl w:ilvl="5" w:tplc="3F50729C" w:tentative="1">
      <w:start w:val="1"/>
      <w:numFmt w:val="bullet"/>
      <w:lvlText w:val="•"/>
      <w:lvlJc w:val="left"/>
      <w:pPr>
        <w:tabs>
          <w:tab w:val="num" w:pos="4320"/>
        </w:tabs>
        <w:ind w:left="4320" w:hanging="360"/>
      </w:pPr>
      <w:rPr>
        <w:rFonts w:ascii="Arial" w:hAnsi="Arial" w:hint="default"/>
      </w:rPr>
    </w:lvl>
    <w:lvl w:ilvl="6" w:tplc="536CF024" w:tentative="1">
      <w:start w:val="1"/>
      <w:numFmt w:val="bullet"/>
      <w:lvlText w:val="•"/>
      <w:lvlJc w:val="left"/>
      <w:pPr>
        <w:tabs>
          <w:tab w:val="num" w:pos="5040"/>
        </w:tabs>
        <w:ind w:left="5040" w:hanging="360"/>
      </w:pPr>
      <w:rPr>
        <w:rFonts w:ascii="Arial" w:hAnsi="Arial" w:hint="default"/>
      </w:rPr>
    </w:lvl>
    <w:lvl w:ilvl="7" w:tplc="13283A96" w:tentative="1">
      <w:start w:val="1"/>
      <w:numFmt w:val="bullet"/>
      <w:lvlText w:val="•"/>
      <w:lvlJc w:val="left"/>
      <w:pPr>
        <w:tabs>
          <w:tab w:val="num" w:pos="5760"/>
        </w:tabs>
        <w:ind w:left="5760" w:hanging="360"/>
      </w:pPr>
      <w:rPr>
        <w:rFonts w:ascii="Arial" w:hAnsi="Arial" w:hint="default"/>
      </w:rPr>
    </w:lvl>
    <w:lvl w:ilvl="8" w:tplc="0B446C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B07451D"/>
    <w:multiLevelType w:val="hybridMultilevel"/>
    <w:tmpl w:val="5FACC9A8"/>
    <w:lvl w:ilvl="0" w:tplc="A9720F06">
      <w:start w:val="1"/>
      <w:numFmt w:val="bullet"/>
      <w:lvlText w:val="•"/>
      <w:lvlJc w:val="left"/>
      <w:pPr>
        <w:tabs>
          <w:tab w:val="num" w:pos="720"/>
        </w:tabs>
        <w:ind w:left="720" w:hanging="360"/>
      </w:pPr>
      <w:rPr>
        <w:rFonts w:ascii="Arial" w:hAnsi="Arial" w:hint="default"/>
      </w:rPr>
    </w:lvl>
    <w:lvl w:ilvl="1" w:tplc="DF22C0C6" w:tentative="1">
      <w:start w:val="1"/>
      <w:numFmt w:val="bullet"/>
      <w:lvlText w:val="•"/>
      <w:lvlJc w:val="left"/>
      <w:pPr>
        <w:tabs>
          <w:tab w:val="num" w:pos="1440"/>
        </w:tabs>
        <w:ind w:left="1440" w:hanging="360"/>
      </w:pPr>
      <w:rPr>
        <w:rFonts w:ascii="Arial" w:hAnsi="Arial" w:hint="default"/>
      </w:rPr>
    </w:lvl>
    <w:lvl w:ilvl="2" w:tplc="087CCE14">
      <w:start w:val="1"/>
      <w:numFmt w:val="bullet"/>
      <w:lvlText w:val="•"/>
      <w:lvlJc w:val="left"/>
      <w:pPr>
        <w:tabs>
          <w:tab w:val="num" w:pos="2160"/>
        </w:tabs>
        <w:ind w:left="2160" w:hanging="360"/>
      </w:pPr>
      <w:rPr>
        <w:rFonts w:ascii="Arial" w:hAnsi="Arial" w:hint="default"/>
      </w:rPr>
    </w:lvl>
    <w:lvl w:ilvl="3" w:tplc="829C3478" w:tentative="1">
      <w:start w:val="1"/>
      <w:numFmt w:val="bullet"/>
      <w:lvlText w:val="•"/>
      <w:lvlJc w:val="left"/>
      <w:pPr>
        <w:tabs>
          <w:tab w:val="num" w:pos="2880"/>
        </w:tabs>
        <w:ind w:left="2880" w:hanging="360"/>
      </w:pPr>
      <w:rPr>
        <w:rFonts w:ascii="Arial" w:hAnsi="Arial" w:hint="default"/>
      </w:rPr>
    </w:lvl>
    <w:lvl w:ilvl="4" w:tplc="3C54E0EA" w:tentative="1">
      <w:start w:val="1"/>
      <w:numFmt w:val="bullet"/>
      <w:lvlText w:val="•"/>
      <w:lvlJc w:val="left"/>
      <w:pPr>
        <w:tabs>
          <w:tab w:val="num" w:pos="3600"/>
        </w:tabs>
        <w:ind w:left="3600" w:hanging="360"/>
      </w:pPr>
      <w:rPr>
        <w:rFonts w:ascii="Arial" w:hAnsi="Arial" w:hint="default"/>
      </w:rPr>
    </w:lvl>
    <w:lvl w:ilvl="5" w:tplc="28BAD43E" w:tentative="1">
      <w:start w:val="1"/>
      <w:numFmt w:val="bullet"/>
      <w:lvlText w:val="•"/>
      <w:lvlJc w:val="left"/>
      <w:pPr>
        <w:tabs>
          <w:tab w:val="num" w:pos="4320"/>
        </w:tabs>
        <w:ind w:left="4320" w:hanging="360"/>
      </w:pPr>
      <w:rPr>
        <w:rFonts w:ascii="Arial" w:hAnsi="Arial" w:hint="default"/>
      </w:rPr>
    </w:lvl>
    <w:lvl w:ilvl="6" w:tplc="C974E8F8" w:tentative="1">
      <w:start w:val="1"/>
      <w:numFmt w:val="bullet"/>
      <w:lvlText w:val="•"/>
      <w:lvlJc w:val="left"/>
      <w:pPr>
        <w:tabs>
          <w:tab w:val="num" w:pos="5040"/>
        </w:tabs>
        <w:ind w:left="5040" w:hanging="360"/>
      </w:pPr>
      <w:rPr>
        <w:rFonts w:ascii="Arial" w:hAnsi="Arial" w:hint="default"/>
      </w:rPr>
    </w:lvl>
    <w:lvl w:ilvl="7" w:tplc="1C7644BC" w:tentative="1">
      <w:start w:val="1"/>
      <w:numFmt w:val="bullet"/>
      <w:lvlText w:val="•"/>
      <w:lvlJc w:val="left"/>
      <w:pPr>
        <w:tabs>
          <w:tab w:val="num" w:pos="5760"/>
        </w:tabs>
        <w:ind w:left="5760" w:hanging="360"/>
      </w:pPr>
      <w:rPr>
        <w:rFonts w:ascii="Arial" w:hAnsi="Arial" w:hint="default"/>
      </w:rPr>
    </w:lvl>
    <w:lvl w:ilvl="8" w:tplc="4170D17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3A1653"/>
    <w:multiLevelType w:val="hybridMultilevel"/>
    <w:tmpl w:val="45FAF5EA"/>
    <w:lvl w:ilvl="0" w:tplc="0C0A000F">
      <w:start w:val="1"/>
      <w:numFmt w:val="decimal"/>
      <w:lvlText w:val="%1."/>
      <w:lvlJc w:val="left"/>
      <w:pPr>
        <w:tabs>
          <w:tab w:val="num" w:pos="1066"/>
        </w:tabs>
        <w:ind w:left="1066" w:hanging="360"/>
      </w:pPr>
    </w:lvl>
    <w:lvl w:ilvl="1" w:tplc="0C0A0019" w:tentative="1">
      <w:start w:val="1"/>
      <w:numFmt w:val="lowerLetter"/>
      <w:lvlText w:val="%2."/>
      <w:lvlJc w:val="left"/>
      <w:pPr>
        <w:tabs>
          <w:tab w:val="num" w:pos="1786"/>
        </w:tabs>
        <w:ind w:left="1786" w:hanging="360"/>
      </w:pPr>
    </w:lvl>
    <w:lvl w:ilvl="2" w:tplc="0C0A001B" w:tentative="1">
      <w:start w:val="1"/>
      <w:numFmt w:val="lowerRoman"/>
      <w:lvlText w:val="%3."/>
      <w:lvlJc w:val="right"/>
      <w:pPr>
        <w:tabs>
          <w:tab w:val="num" w:pos="2506"/>
        </w:tabs>
        <w:ind w:left="2506" w:hanging="180"/>
      </w:pPr>
    </w:lvl>
    <w:lvl w:ilvl="3" w:tplc="0C0A000F" w:tentative="1">
      <w:start w:val="1"/>
      <w:numFmt w:val="decimal"/>
      <w:lvlText w:val="%4."/>
      <w:lvlJc w:val="left"/>
      <w:pPr>
        <w:tabs>
          <w:tab w:val="num" w:pos="3226"/>
        </w:tabs>
        <w:ind w:left="3226" w:hanging="360"/>
      </w:pPr>
    </w:lvl>
    <w:lvl w:ilvl="4" w:tplc="0C0A0019" w:tentative="1">
      <w:start w:val="1"/>
      <w:numFmt w:val="lowerLetter"/>
      <w:lvlText w:val="%5."/>
      <w:lvlJc w:val="left"/>
      <w:pPr>
        <w:tabs>
          <w:tab w:val="num" w:pos="3946"/>
        </w:tabs>
        <w:ind w:left="3946" w:hanging="360"/>
      </w:pPr>
    </w:lvl>
    <w:lvl w:ilvl="5" w:tplc="0C0A001B" w:tentative="1">
      <w:start w:val="1"/>
      <w:numFmt w:val="lowerRoman"/>
      <w:lvlText w:val="%6."/>
      <w:lvlJc w:val="right"/>
      <w:pPr>
        <w:tabs>
          <w:tab w:val="num" w:pos="4666"/>
        </w:tabs>
        <w:ind w:left="4666" w:hanging="180"/>
      </w:pPr>
    </w:lvl>
    <w:lvl w:ilvl="6" w:tplc="0C0A000F" w:tentative="1">
      <w:start w:val="1"/>
      <w:numFmt w:val="decimal"/>
      <w:lvlText w:val="%7."/>
      <w:lvlJc w:val="left"/>
      <w:pPr>
        <w:tabs>
          <w:tab w:val="num" w:pos="5386"/>
        </w:tabs>
        <w:ind w:left="5386" w:hanging="360"/>
      </w:pPr>
    </w:lvl>
    <w:lvl w:ilvl="7" w:tplc="0C0A0019" w:tentative="1">
      <w:start w:val="1"/>
      <w:numFmt w:val="lowerLetter"/>
      <w:lvlText w:val="%8."/>
      <w:lvlJc w:val="left"/>
      <w:pPr>
        <w:tabs>
          <w:tab w:val="num" w:pos="6106"/>
        </w:tabs>
        <w:ind w:left="6106" w:hanging="360"/>
      </w:pPr>
    </w:lvl>
    <w:lvl w:ilvl="8" w:tplc="0C0A001B" w:tentative="1">
      <w:start w:val="1"/>
      <w:numFmt w:val="lowerRoman"/>
      <w:lvlText w:val="%9."/>
      <w:lvlJc w:val="right"/>
      <w:pPr>
        <w:tabs>
          <w:tab w:val="num" w:pos="6826"/>
        </w:tabs>
        <w:ind w:left="6826" w:hanging="180"/>
      </w:pPr>
    </w:lvl>
  </w:abstractNum>
  <w:abstractNum w:abstractNumId="25" w15:restartNumberingAfterBreak="0">
    <w:nsid w:val="2FEF332A"/>
    <w:multiLevelType w:val="hybridMultilevel"/>
    <w:tmpl w:val="0722FB0E"/>
    <w:lvl w:ilvl="0" w:tplc="0540DD26">
      <w:start w:val="1"/>
      <w:numFmt w:val="bullet"/>
      <w:lvlText w:val="•"/>
      <w:lvlJc w:val="left"/>
      <w:pPr>
        <w:tabs>
          <w:tab w:val="num" w:pos="720"/>
        </w:tabs>
        <w:ind w:left="720" w:hanging="360"/>
      </w:pPr>
      <w:rPr>
        <w:rFonts w:ascii="Arial" w:hAnsi="Arial" w:hint="default"/>
      </w:rPr>
    </w:lvl>
    <w:lvl w:ilvl="1" w:tplc="A934A7AE" w:tentative="1">
      <w:start w:val="1"/>
      <w:numFmt w:val="bullet"/>
      <w:lvlText w:val="•"/>
      <w:lvlJc w:val="left"/>
      <w:pPr>
        <w:tabs>
          <w:tab w:val="num" w:pos="1440"/>
        </w:tabs>
        <w:ind w:left="1440" w:hanging="360"/>
      </w:pPr>
      <w:rPr>
        <w:rFonts w:ascii="Arial" w:hAnsi="Arial" w:hint="default"/>
      </w:rPr>
    </w:lvl>
    <w:lvl w:ilvl="2" w:tplc="656C482E" w:tentative="1">
      <w:start w:val="1"/>
      <w:numFmt w:val="bullet"/>
      <w:lvlText w:val="•"/>
      <w:lvlJc w:val="left"/>
      <w:pPr>
        <w:tabs>
          <w:tab w:val="num" w:pos="2160"/>
        </w:tabs>
        <w:ind w:left="2160" w:hanging="360"/>
      </w:pPr>
      <w:rPr>
        <w:rFonts w:ascii="Arial" w:hAnsi="Arial" w:hint="default"/>
      </w:rPr>
    </w:lvl>
    <w:lvl w:ilvl="3" w:tplc="885803AA" w:tentative="1">
      <w:start w:val="1"/>
      <w:numFmt w:val="bullet"/>
      <w:lvlText w:val="•"/>
      <w:lvlJc w:val="left"/>
      <w:pPr>
        <w:tabs>
          <w:tab w:val="num" w:pos="2880"/>
        </w:tabs>
        <w:ind w:left="2880" w:hanging="360"/>
      </w:pPr>
      <w:rPr>
        <w:rFonts w:ascii="Arial" w:hAnsi="Arial" w:hint="default"/>
      </w:rPr>
    </w:lvl>
    <w:lvl w:ilvl="4" w:tplc="D4321700" w:tentative="1">
      <w:start w:val="1"/>
      <w:numFmt w:val="bullet"/>
      <w:lvlText w:val="•"/>
      <w:lvlJc w:val="left"/>
      <w:pPr>
        <w:tabs>
          <w:tab w:val="num" w:pos="3600"/>
        </w:tabs>
        <w:ind w:left="3600" w:hanging="360"/>
      </w:pPr>
      <w:rPr>
        <w:rFonts w:ascii="Arial" w:hAnsi="Arial" w:hint="default"/>
      </w:rPr>
    </w:lvl>
    <w:lvl w:ilvl="5" w:tplc="E4287530" w:tentative="1">
      <w:start w:val="1"/>
      <w:numFmt w:val="bullet"/>
      <w:lvlText w:val="•"/>
      <w:lvlJc w:val="left"/>
      <w:pPr>
        <w:tabs>
          <w:tab w:val="num" w:pos="4320"/>
        </w:tabs>
        <w:ind w:left="4320" w:hanging="360"/>
      </w:pPr>
      <w:rPr>
        <w:rFonts w:ascii="Arial" w:hAnsi="Arial" w:hint="default"/>
      </w:rPr>
    </w:lvl>
    <w:lvl w:ilvl="6" w:tplc="513A7500" w:tentative="1">
      <w:start w:val="1"/>
      <w:numFmt w:val="bullet"/>
      <w:lvlText w:val="•"/>
      <w:lvlJc w:val="left"/>
      <w:pPr>
        <w:tabs>
          <w:tab w:val="num" w:pos="5040"/>
        </w:tabs>
        <w:ind w:left="5040" w:hanging="360"/>
      </w:pPr>
      <w:rPr>
        <w:rFonts w:ascii="Arial" w:hAnsi="Arial" w:hint="default"/>
      </w:rPr>
    </w:lvl>
    <w:lvl w:ilvl="7" w:tplc="E04C7A7E" w:tentative="1">
      <w:start w:val="1"/>
      <w:numFmt w:val="bullet"/>
      <w:lvlText w:val="•"/>
      <w:lvlJc w:val="left"/>
      <w:pPr>
        <w:tabs>
          <w:tab w:val="num" w:pos="5760"/>
        </w:tabs>
        <w:ind w:left="5760" w:hanging="360"/>
      </w:pPr>
      <w:rPr>
        <w:rFonts w:ascii="Arial" w:hAnsi="Arial" w:hint="default"/>
      </w:rPr>
    </w:lvl>
    <w:lvl w:ilvl="8" w:tplc="CD0604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55366E5"/>
    <w:multiLevelType w:val="hybridMultilevel"/>
    <w:tmpl w:val="4A24B3A4"/>
    <w:lvl w:ilvl="0" w:tplc="19900A5E">
      <w:start w:val="1"/>
      <w:numFmt w:val="bullet"/>
      <w:lvlText w:val="•"/>
      <w:lvlJc w:val="left"/>
      <w:pPr>
        <w:tabs>
          <w:tab w:val="num" w:pos="720"/>
        </w:tabs>
        <w:ind w:left="720" w:hanging="360"/>
      </w:pPr>
      <w:rPr>
        <w:rFonts w:ascii="Arial" w:hAnsi="Arial" w:hint="default"/>
      </w:rPr>
    </w:lvl>
    <w:lvl w:ilvl="1" w:tplc="37FE75AC" w:tentative="1">
      <w:start w:val="1"/>
      <w:numFmt w:val="bullet"/>
      <w:lvlText w:val="•"/>
      <w:lvlJc w:val="left"/>
      <w:pPr>
        <w:tabs>
          <w:tab w:val="num" w:pos="1440"/>
        </w:tabs>
        <w:ind w:left="1440" w:hanging="360"/>
      </w:pPr>
      <w:rPr>
        <w:rFonts w:ascii="Arial" w:hAnsi="Arial" w:hint="default"/>
      </w:rPr>
    </w:lvl>
    <w:lvl w:ilvl="2" w:tplc="AECE8018" w:tentative="1">
      <w:start w:val="1"/>
      <w:numFmt w:val="bullet"/>
      <w:lvlText w:val="•"/>
      <w:lvlJc w:val="left"/>
      <w:pPr>
        <w:tabs>
          <w:tab w:val="num" w:pos="2160"/>
        </w:tabs>
        <w:ind w:left="2160" w:hanging="360"/>
      </w:pPr>
      <w:rPr>
        <w:rFonts w:ascii="Arial" w:hAnsi="Arial" w:hint="default"/>
      </w:rPr>
    </w:lvl>
    <w:lvl w:ilvl="3" w:tplc="B05C6252" w:tentative="1">
      <w:start w:val="1"/>
      <w:numFmt w:val="bullet"/>
      <w:lvlText w:val="•"/>
      <w:lvlJc w:val="left"/>
      <w:pPr>
        <w:tabs>
          <w:tab w:val="num" w:pos="2880"/>
        </w:tabs>
        <w:ind w:left="2880" w:hanging="360"/>
      </w:pPr>
      <w:rPr>
        <w:rFonts w:ascii="Arial" w:hAnsi="Arial" w:hint="default"/>
      </w:rPr>
    </w:lvl>
    <w:lvl w:ilvl="4" w:tplc="81C025AA" w:tentative="1">
      <w:start w:val="1"/>
      <w:numFmt w:val="bullet"/>
      <w:lvlText w:val="•"/>
      <w:lvlJc w:val="left"/>
      <w:pPr>
        <w:tabs>
          <w:tab w:val="num" w:pos="3600"/>
        </w:tabs>
        <w:ind w:left="3600" w:hanging="360"/>
      </w:pPr>
      <w:rPr>
        <w:rFonts w:ascii="Arial" w:hAnsi="Arial" w:hint="default"/>
      </w:rPr>
    </w:lvl>
    <w:lvl w:ilvl="5" w:tplc="510CAC48" w:tentative="1">
      <w:start w:val="1"/>
      <w:numFmt w:val="bullet"/>
      <w:lvlText w:val="•"/>
      <w:lvlJc w:val="left"/>
      <w:pPr>
        <w:tabs>
          <w:tab w:val="num" w:pos="4320"/>
        </w:tabs>
        <w:ind w:left="4320" w:hanging="360"/>
      </w:pPr>
      <w:rPr>
        <w:rFonts w:ascii="Arial" w:hAnsi="Arial" w:hint="default"/>
      </w:rPr>
    </w:lvl>
    <w:lvl w:ilvl="6" w:tplc="D6D0A23E" w:tentative="1">
      <w:start w:val="1"/>
      <w:numFmt w:val="bullet"/>
      <w:lvlText w:val="•"/>
      <w:lvlJc w:val="left"/>
      <w:pPr>
        <w:tabs>
          <w:tab w:val="num" w:pos="5040"/>
        </w:tabs>
        <w:ind w:left="5040" w:hanging="360"/>
      </w:pPr>
      <w:rPr>
        <w:rFonts w:ascii="Arial" w:hAnsi="Arial" w:hint="default"/>
      </w:rPr>
    </w:lvl>
    <w:lvl w:ilvl="7" w:tplc="BD7CB59E" w:tentative="1">
      <w:start w:val="1"/>
      <w:numFmt w:val="bullet"/>
      <w:lvlText w:val="•"/>
      <w:lvlJc w:val="left"/>
      <w:pPr>
        <w:tabs>
          <w:tab w:val="num" w:pos="5760"/>
        </w:tabs>
        <w:ind w:left="5760" w:hanging="360"/>
      </w:pPr>
      <w:rPr>
        <w:rFonts w:ascii="Arial" w:hAnsi="Arial" w:hint="default"/>
      </w:rPr>
    </w:lvl>
    <w:lvl w:ilvl="8" w:tplc="22B860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A7321C"/>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5080232"/>
    <w:multiLevelType w:val="hybridMultilevel"/>
    <w:tmpl w:val="B85C4B08"/>
    <w:lvl w:ilvl="0" w:tplc="F332683E">
      <w:start w:val="1"/>
      <w:numFmt w:val="bullet"/>
      <w:lvlText w:val="–"/>
      <w:lvlJc w:val="left"/>
      <w:pPr>
        <w:tabs>
          <w:tab w:val="num" w:pos="720"/>
        </w:tabs>
        <w:ind w:left="720" w:hanging="360"/>
      </w:pPr>
      <w:rPr>
        <w:rFonts w:ascii="Arial" w:hAnsi="Arial" w:hint="default"/>
      </w:rPr>
    </w:lvl>
    <w:lvl w:ilvl="1" w:tplc="7CFAEAF0">
      <w:start w:val="1"/>
      <w:numFmt w:val="bullet"/>
      <w:lvlText w:val="–"/>
      <w:lvlJc w:val="left"/>
      <w:pPr>
        <w:tabs>
          <w:tab w:val="num" w:pos="1440"/>
        </w:tabs>
        <w:ind w:left="1440" w:hanging="360"/>
      </w:pPr>
      <w:rPr>
        <w:rFonts w:ascii="Arial" w:hAnsi="Arial" w:hint="default"/>
      </w:rPr>
    </w:lvl>
    <w:lvl w:ilvl="2" w:tplc="A980FCBC" w:tentative="1">
      <w:start w:val="1"/>
      <w:numFmt w:val="bullet"/>
      <w:lvlText w:val="–"/>
      <w:lvlJc w:val="left"/>
      <w:pPr>
        <w:tabs>
          <w:tab w:val="num" w:pos="2160"/>
        </w:tabs>
        <w:ind w:left="2160" w:hanging="360"/>
      </w:pPr>
      <w:rPr>
        <w:rFonts w:ascii="Arial" w:hAnsi="Arial" w:hint="default"/>
      </w:rPr>
    </w:lvl>
    <w:lvl w:ilvl="3" w:tplc="5F06D434" w:tentative="1">
      <w:start w:val="1"/>
      <w:numFmt w:val="bullet"/>
      <w:lvlText w:val="–"/>
      <w:lvlJc w:val="left"/>
      <w:pPr>
        <w:tabs>
          <w:tab w:val="num" w:pos="2880"/>
        </w:tabs>
        <w:ind w:left="2880" w:hanging="360"/>
      </w:pPr>
      <w:rPr>
        <w:rFonts w:ascii="Arial" w:hAnsi="Arial" w:hint="default"/>
      </w:rPr>
    </w:lvl>
    <w:lvl w:ilvl="4" w:tplc="6C768BD4" w:tentative="1">
      <w:start w:val="1"/>
      <w:numFmt w:val="bullet"/>
      <w:lvlText w:val="–"/>
      <w:lvlJc w:val="left"/>
      <w:pPr>
        <w:tabs>
          <w:tab w:val="num" w:pos="3600"/>
        </w:tabs>
        <w:ind w:left="3600" w:hanging="360"/>
      </w:pPr>
      <w:rPr>
        <w:rFonts w:ascii="Arial" w:hAnsi="Arial" w:hint="default"/>
      </w:rPr>
    </w:lvl>
    <w:lvl w:ilvl="5" w:tplc="B3CE6112" w:tentative="1">
      <w:start w:val="1"/>
      <w:numFmt w:val="bullet"/>
      <w:lvlText w:val="–"/>
      <w:lvlJc w:val="left"/>
      <w:pPr>
        <w:tabs>
          <w:tab w:val="num" w:pos="4320"/>
        </w:tabs>
        <w:ind w:left="4320" w:hanging="360"/>
      </w:pPr>
      <w:rPr>
        <w:rFonts w:ascii="Arial" w:hAnsi="Arial" w:hint="default"/>
      </w:rPr>
    </w:lvl>
    <w:lvl w:ilvl="6" w:tplc="5A0E2F4E" w:tentative="1">
      <w:start w:val="1"/>
      <w:numFmt w:val="bullet"/>
      <w:lvlText w:val="–"/>
      <w:lvlJc w:val="left"/>
      <w:pPr>
        <w:tabs>
          <w:tab w:val="num" w:pos="5040"/>
        </w:tabs>
        <w:ind w:left="5040" w:hanging="360"/>
      </w:pPr>
      <w:rPr>
        <w:rFonts w:ascii="Arial" w:hAnsi="Arial" w:hint="default"/>
      </w:rPr>
    </w:lvl>
    <w:lvl w:ilvl="7" w:tplc="45FC37F2" w:tentative="1">
      <w:start w:val="1"/>
      <w:numFmt w:val="bullet"/>
      <w:lvlText w:val="–"/>
      <w:lvlJc w:val="left"/>
      <w:pPr>
        <w:tabs>
          <w:tab w:val="num" w:pos="5760"/>
        </w:tabs>
        <w:ind w:left="5760" w:hanging="360"/>
      </w:pPr>
      <w:rPr>
        <w:rFonts w:ascii="Arial" w:hAnsi="Arial" w:hint="default"/>
      </w:rPr>
    </w:lvl>
    <w:lvl w:ilvl="8" w:tplc="CE84362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F8732A"/>
    <w:multiLevelType w:val="hybridMultilevel"/>
    <w:tmpl w:val="E916B708"/>
    <w:lvl w:ilvl="0" w:tplc="1D887376">
      <w:start w:val="1"/>
      <w:numFmt w:val="bullet"/>
      <w:lvlText w:val="•"/>
      <w:lvlJc w:val="left"/>
      <w:pPr>
        <w:tabs>
          <w:tab w:val="num" w:pos="1980"/>
        </w:tabs>
        <w:ind w:left="1980" w:hanging="360"/>
      </w:pPr>
      <w:rPr>
        <w:rFonts w:ascii="Arial" w:hAnsi="Arial" w:hint="default"/>
      </w:rPr>
    </w:lvl>
    <w:lvl w:ilvl="1" w:tplc="0B588970" w:tentative="1">
      <w:start w:val="1"/>
      <w:numFmt w:val="bullet"/>
      <w:lvlText w:val="•"/>
      <w:lvlJc w:val="left"/>
      <w:pPr>
        <w:tabs>
          <w:tab w:val="num" w:pos="1440"/>
        </w:tabs>
        <w:ind w:left="1440" w:hanging="360"/>
      </w:pPr>
      <w:rPr>
        <w:rFonts w:ascii="Arial" w:hAnsi="Arial" w:hint="default"/>
      </w:rPr>
    </w:lvl>
    <w:lvl w:ilvl="2" w:tplc="F15862AC" w:tentative="1">
      <w:start w:val="1"/>
      <w:numFmt w:val="bullet"/>
      <w:lvlText w:val="•"/>
      <w:lvlJc w:val="left"/>
      <w:pPr>
        <w:tabs>
          <w:tab w:val="num" w:pos="2160"/>
        </w:tabs>
        <w:ind w:left="2160" w:hanging="360"/>
      </w:pPr>
      <w:rPr>
        <w:rFonts w:ascii="Arial" w:hAnsi="Arial" w:hint="default"/>
      </w:rPr>
    </w:lvl>
    <w:lvl w:ilvl="3" w:tplc="FC1EBC9C" w:tentative="1">
      <w:start w:val="1"/>
      <w:numFmt w:val="bullet"/>
      <w:lvlText w:val="•"/>
      <w:lvlJc w:val="left"/>
      <w:pPr>
        <w:tabs>
          <w:tab w:val="num" w:pos="2880"/>
        </w:tabs>
        <w:ind w:left="2880" w:hanging="360"/>
      </w:pPr>
      <w:rPr>
        <w:rFonts w:ascii="Arial" w:hAnsi="Arial" w:hint="default"/>
      </w:rPr>
    </w:lvl>
    <w:lvl w:ilvl="4" w:tplc="1FECE37C" w:tentative="1">
      <w:start w:val="1"/>
      <w:numFmt w:val="bullet"/>
      <w:lvlText w:val="•"/>
      <w:lvlJc w:val="left"/>
      <w:pPr>
        <w:tabs>
          <w:tab w:val="num" w:pos="3600"/>
        </w:tabs>
        <w:ind w:left="3600" w:hanging="360"/>
      </w:pPr>
      <w:rPr>
        <w:rFonts w:ascii="Arial" w:hAnsi="Arial" w:hint="default"/>
      </w:rPr>
    </w:lvl>
    <w:lvl w:ilvl="5" w:tplc="B2608268" w:tentative="1">
      <w:start w:val="1"/>
      <w:numFmt w:val="bullet"/>
      <w:lvlText w:val="•"/>
      <w:lvlJc w:val="left"/>
      <w:pPr>
        <w:tabs>
          <w:tab w:val="num" w:pos="4320"/>
        </w:tabs>
        <w:ind w:left="4320" w:hanging="360"/>
      </w:pPr>
      <w:rPr>
        <w:rFonts w:ascii="Arial" w:hAnsi="Arial" w:hint="default"/>
      </w:rPr>
    </w:lvl>
    <w:lvl w:ilvl="6" w:tplc="2D466282" w:tentative="1">
      <w:start w:val="1"/>
      <w:numFmt w:val="bullet"/>
      <w:lvlText w:val="•"/>
      <w:lvlJc w:val="left"/>
      <w:pPr>
        <w:tabs>
          <w:tab w:val="num" w:pos="5040"/>
        </w:tabs>
        <w:ind w:left="5040" w:hanging="360"/>
      </w:pPr>
      <w:rPr>
        <w:rFonts w:ascii="Arial" w:hAnsi="Arial" w:hint="default"/>
      </w:rPr>
    </w:lvl>
    <w:lvl w:ilvl="7" w:tplc="783CF41A" w:tentative="1">
      <w:start w:val="1"/>
      <w:numFmt w:val="bullet"/>
      <w:lvlText w:val="•"/>
      <w:lvlJc w:val="left"/>
      <w:pPr>
        <w:tabs>
          <w:tab w:val="num" w:pos="5760"/>
        </w:tabs>
        <w:ind w:left="5760" w:hanging="360"/>
      </w:pPr>
      <w:rPr>
        <w:rFonts w:ascii="Arial" w:hAnsi="Arial" w:hint="default"/>
      </w:rPr>
    </w:lvl>
    <w:lvl w:ilvl="8" w:tplc="4A9480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A86688"/>
    <w:multiLevelType w:val="hybridMultilevel"/>
    <w:tmpl w:val="85E086E6"/>
    <w:lvl w:ilvl="0" w:tplc="88BAD470">
      <w:start w:val="1"/>
      <w:numFmt w:val="bullet"/>
      <w:lvlText w:val="•"/>
      <w:lvlJc w:val="left"/>
      <w:pPr>
        <w:tabs>
          <w:tab w:val="num" w:pos="720"/>
        </w:tabs>
        <w:ind w:left="720" w:hanging="360"/>
      </w:pPr>
      <w:rPr>
        <w:rFonts w:ascii="Arial" w:hAnsi="Arial" w:hint="default"/>
      </w:rPr>
    </w:lvl>
    <w:lvl w:ilvl="1" w:tplc="8A7E9290" w:tentative="1">
      <w:start w:val="1"/>
      <w:numFmt w:val="bullet"/>
      <w:lvlText w:val="•"/>
      <w:lvlJc w:val="left"/>
      <w:pPr>
        <w:tabs>
          <w:tab w:val="num" w:pos="1440"/>
        </w:tabs>
        <w:ind w:left="1440" w:hanging="360"/>
      </w:pPr>
      <w:rPr>
        <w:rFonts w:ascii="Arial" w:hAnsi="Arial" w:hint="default"/>
      </w:rPr>
    </w:lvl>
    <w:lvl w:ilvl="2" w:tplc="30CA016C" w:tentative="1">
      <w:start w:val="1"/>
      <w:numFmt w:val="bullet"/>
      <w:lvlText w:val="•"/>
      <w:lvlJc w:val="left"/>
      <w:pPr>
        <w:tabs>
          <w:tab w:val="num" w:pos="2160"/>
        </w:tabs>
        <w:ind w:left="2160" w:hanging="360"/>
      </w:pPr>
      <w:rPr>
        <w:rFonts w:ascii="Arial" w:hAnsi="Arial" w:hint="default"/>
      </w:rPr>
    </w:lvl>
    <w:lvl w:ilvl="3" w:tplc="01AED3CE" w:tentative="1">
      <w:start w:val="1"/>
      <w:numFmt w:val="bullet"/>
      <w:lvlText w:val="•"/>
      <w:lvlJc w:val="left"/>
      <w:pPr>
        <w:tabs>
          <w:tab w:val="num" w:pos="2880"/>
        </w:tabs>
        <w:ind w:left="2880" w:hanging="360"/>
      </w:pPr>
      <w:rPr>
        <w:rFonts w:ascii="Arial" w:hAnsi="Arial" w:hint="default"/>
      </w:rPr>
    </w:lvl>
    <w:lvl w:ilvl="4" w:tplc="FCB679BE" w:tentative="1">
      <w:start w:val="1"/>
      <w:numFmt w:val="bullet"/>
      <w:lvlText w:val="•"/>
      <w:lvlJc w:val="left"/>
      <w:pPr>
        <w:tabs>
          <w:tab w:val="num" w:pos="3600"/>
        </w:tabs>
        <w:ind w:left="3600" w:hanging="360"/>
      </w:pPr>
      <w:rPr>
        <w:rFonts w:ascii="Arial" w:hAnsi="Arial" w:hint="default"/>
      </w:rPr>
    </w:lvl>
    <w:lvl w:ilvl="5" w:tplc="11CE4846" w:tentative="1">
      <w:start w:val="1"/>
      <w:numFmt w:val="bullet"/>
      <w:lvlText w:val="•"/>
      <w:lvlJc w:val="left"/>
      <w:pPr>
        <w:tabs>
          <w:tab w:val="num" w:pos="4320"/>
        </w:tabs>
        <w:ind w:left="4320" w:hanging="360"/>
      </w:pPr>
      <w:rPr>
        <w:rFonts w:ascii="Arial" w:hAnsi="Arial" w:hint="default"/>
      </w:rPr>
    </w:lvl>
    <w:lvl w:ilvl="6" w:tplc="12EC5446" w:tentative="1">
      <w:start w:val="1"/>
      <w:numFmt w:val="bullet"/>
      <w:lvlText w:val="•"/>
      <w:lvlJc w:val="left"/>
      <w:pPr>
        <w:tabs>
          <w:tab w:val="num" w:pos="5040"/>
        </w:tabs>
        <w:ind w:left="5040" w:hanging="360"/>
      </w:pPr>
      <w:rPr>
        <w:rFonts w:ascii="Arial" w:hAnsi="Arial" w:hint="default"/>
      </w:rPr>
    </w:lvl>
    <w:lvl w:ilvl="7" w:tplc="50F4314E" w:tentative="1">
      <w:start w:val="1"/>
      <w:numFmt w:val="bullet"/>
      <w:lvlText w:val="•"/>
      <w:lvlJc w:val="left"/>
      <w:pPr>
        <w:tabs>
          <w:tab w:val="num" w:pos="5760"/>
        </w:tabs>
        <w:ind w:left="5760" w:hanging="360"/>
      </w:pPr>
      <w:rPr>
        <w:rFonts w:ascii="Arial" w:hAnsi="Arial" w:hint="default"/>
      </w:rPr>
    </w:lvl>
    <w:lvl w:ilvl="8" w:tplc="0E7C03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242D01"/>
    <w:multiLevelType w:val="hybridMultilevel"/>
    <w:tmpl w:val="9B964A16"/>
    <w:lvl w:ilvl="0" w:tplc="8DF450BC">
      <w:start w:val="1"/>
      <w:numFmt w:val="bullet"/>
      <w:lvlText w:val="•"/>
      <w:lvlJc w:val="left"/>
      <w:pPr>
        <w:tabs>
          <w:tab w:val="num" w:pos="720"/>
        </w:tabs>
        <w:ind w:left="720" w:hanging="360"/>
      </w:pPr>
      <w:rPr>
        <w:rFonts w:ascii="Arial" w:hAnsi="Arial" w:hint="default"/>
      </w:rPr>
    </w:lvl>
    <w:lvl w:ilvl="1" w:tplc="D4D0D926" w:tentative="1">
      <w:start w:val="1"/>
      <w:numFmt w:val="bullet"/>
      <w:lvlText w:val="•"/>
      <w:lvlJc w:val="left"/>
      <w:pPr>
        <w:tabs>
          <w:tab w:val="num" w:pos="1440"/>
        </w:tabs>
        <w:ind w:left="1440" w:hanging="360"/>
      </w:pPr>
      <w:rPr>
        <w:rFonts w:ascii="Arial" w:hAnsi="Arial" w:hint="default"/>
      </w:rPr>
    </w:lvl>
    <w:lvl w:ilvl="2" w:tplc="4538026A" w:tentative="1">
      <w:start w:val="1"/>
      <w:numFmt w:val="bullet"/>
      <w:lvlText w:val="•"/>
      <w:lvlJc w:val="left"/>
      <w:pPr>
        <w:tabs>
          <w:tab w:val="num" w:pos="2160"/>
        </w:tabs>
        <w:ind w:left="2160" w:hanging="360"/>
      </w:pPr>
      <w:rPr>
        <w:rFonts w:ascii="Arial" w:hAnsi="Arial" w:hint="default"/>
      </w:rPr>
    </w:lvl>
    <w:lvl w:ilvl="3" w:tplc="EE9EB5C6" w:tentative="1">
      <w:start w:val="1"/>
      <w:numFmt w:val="bullet"/>
      <w:lvlText w:val="•"/>
      <w:lvlJc w:val="left"/>
      <w:pPr>
        <w:tabs>
          <w:tab w:val="num" w:pos="2880"/>
        </w:tabs>
        <w:ind w:left="2880" w:hanging="360"/>
      </w:pPr>
      <w:rPr>
        <w:rFonts w:ascii="Arial" w:hAnsi="Arial" w:hint="default"/>
      </w:rPr>
    </w:lvl>
    <w:lvl w:ilvl="4" w:tplc="13B8BAE0" w:tentative="1">
      <w:start w:val="1"/>
      <w:numFmt w:val="bullet"/>
      <w:lvlText w:val="•"/>
      <w:lvlJc w:val="left"/>
      <w:pPr>
        <w:tabs>
          <w:tab w:val="num" w:pos="3600"/>
        </w:tabs>
        <w:ind w:left="3600" w:hanging="360"/>
      </w:pPr>
      <w:rPr>
        <w:rFonts w:ascii="Arial" w:hAnsi="Arial" w:hint="default"/>
      </w:rPr>
    </w:lvl>
    <w:lvl w:ilvl="5" w:tplc="D504B9F8" w:tentative="1">
      <w:start w:val="1"/>
      <w:numFmt w:val="bullet"/>
      <w:lvlText w:val="•"/>
      <w:lvlJc w:val="left"/>
      <w:pPr>
        <w:tabs>
          <w:tab w:val="num" w:pos="4320"/>
        </w:tabs>
        <w:ind w:left="4320" w:hanging="360"/>
      </w:pPr>
      <w:rPr>
        <w:rFonts w:ascii="Arial" w:hAnsi="Arial" w:hint="default"/>
      </w:rPr>
    </w:lvl>
    <w:lvl w:ilvl="6" w:tplc="EA2AF9DC" w:tentative="1">
      <w:start w:val="1"/>
      <w:numFmt w:val="bullet"/>
      <w:lvlText w:val="•"/>
      <w:lvlJc w:val="left"/>
      <w:pPr>
        <w:tabs>
          <w:tab w:val="num" w:pos="5040"/>
        </w:tabs>
        <w:ind w:left="5040" w:hanging="360"/>
      </w:pPr>
      <w:rPr>
        <w:rFonts w:ascii="Arial" w:hAnsi="Arial" w:hint="default"/>
      </w:rPr>
    </w:lvl>
    <w:lvl w:ilvl="7" w:tplc="17CAE6F4" w:tentative="1">
      <w:start w:val="1"/>
      <w:numFmt w:val="bullet"/>
      <w:lvlText w:val="•"/>
      <w:lvlJc w:val="left"/>
      <w:pPr>
        <w:tabs>
          <w:tab w:val="num" w:pos="5760"/>
        </w:tabs>
        <w:ind w:left="5760" w:hanging="360"/>
      </w:pPr>
      <w:rPr>
        <w:rFonts w:ascii="Arial" w:hAnsi="Arial" w:hint="default"/>
      </w:rPr>
    </w:lvl>
    <w:lvl w:ilvl="8" w:tplc="C916DB4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DB5C05"/>
    <w:multiLevelType w:val="hybridMultilevel"/>
    <w:tmpl w:val="FD703582"/>
    <w:lvl w:ilvl="0" w:tplc="0BEA5648">
      <w:start w:val="1"/>
      <w:numFmt w:val="bullet"/>
      <w:lvlText w:val="•"/>
      <w:lvlJc w:val="left"/>
      <w:pPr>
        <w:tabs>
          <w:tab w:val="num" w:pos="720"/>
        </w:tabs>
        <w:ind w:left="720" w:hanging="360"/>
      </w:pPr>
      <w:rPr>
        <w:rFonts w:ascii="Arial" w:hAnsi="Arial" w:hint="default"/>
      </w:rPr>
    </w:lvl>
    <w:lvl w:ilvl="1" w:tplc="93BE632E" w:tentative="1">
      <w:start w:val="1"/>
      <w:numFmt w:val="bullet"/>
      <w:lvlText w:val="•"/>
      <w:lvlJc w:val="left"/>
      <w:pPr>
        <w:tabs>
          <w:tab w:val="num" w:pos="1440"/>
        </w:tabs>
        <w:ind w:left="1440" w:hanging="360"/>
      </w:pPr>
      <w:rPr>
        <w:rFonts w:ascii="Arial" w:hAnsi="Arial" w:hint="default"/>
      </w:rPr>
    </w:lvl>
    <w:lvl w:ilvl="2" w:tplc="74AC5BD2" w:tentative="1">
      <w:start w:val="1"/>
      <w:numFmt w:val="bullet"/>
      <w:lvlText w:val="•"/>
      <w:lvlJc w:val="left"/>
      <w:pPr>
        <w:tabs>
          <w:tab w:val="num" w:pos="2160"/>
        </w:tabs>
        <w:ind w:left="2160" w:hanging="360"/>
      </w:pPr>
      <w:rPr>
        <w:rFonts w:ascii="Arial" w:hAnsi="Arial" w:hint="default"/>
      </w:rPr>
    </w:lvl>
    <w:lvl w:ilvl="3" w:tplc="E6784B1A" w:tentative="1">
      <w:start w:val="1"/>
      <w:numFmt w:val="bullet"/>
      <w:lvlText w:val="•"/>
      <w:lvlJc w:val="left"/>
      <w:pPr>
        <w:tabs>
          <w:tab w:val="num" w:pos="2880"/>
        </w:tabs>
        <w:ind w:left="2880" w:hanging="360"/>
      </w:pPr>
      <w:rPr>
        <w:rFonts w:ascii="Arial" w:hAnsi="Arial" w:hint="default"/>
      </w:rPr>
    </w:lvl>
    <w:lvl w:ilvl="4" w:tplc="A2ECA37A" w:tentative="1">
      <w:start w:val="1"/>
      <w:numFmt w:val="bullet"/>
      <w:lvlText w:val="•"/>
      <w:lvlJc w:val="left"/>
      <w:pPr>
        <w:tabs>
          <w:tab w:val="num" w:pos="3600"/>
        </w:tabs>
        <w:ind w:left="3600" w:hanging="360"/>
      </w:pPr>
      <w:rPr>
        <w:rFonts w:ascii="Arial" w:hAnsi="Arial" w:hint="default"/>
      </w:rPr>
    </w:lvl>
    <w:lvl w:ilvl="5" w:tplc="180AADD4" w:tentative="1">
      <w:start w:val="1"/>
      <w:numFmt w:val="bullet"/>
      <w:lvlText w:val="•"/>
      <w:lvlJc w:val="left"/>
      <w:pPr>
        <w:tabs>
          <w:tab w:val="num" w:pos="4320"/>
        </w:tabs>
        <w:ind w:left="4320" w:hanging="360"/>
      </w:pPr>
      <w:rPr>
        <w:rFonts w:ascii="Arial" w:hAnsi="Arial" w:hint="default"/>
      </w:rPr>
    </w:lvl>
    <w:lvl w:ilvl="6" w:tplc="2ECEE840" w:tentative="1">
      <w:start w:val="1"/>
      <w:numFmt w:val="bullet"/>
      <w:lvlText w:val="•"/>
      <w:lvlJc w:val="left"/>
      <w:pPr>
        <w:tabs>
          <w:tab w:val="num" w:pos="5040"/>
        </w:tabs>
        <w:ind w:left="5040" w:hanging="360"/>
      </w:pPr>
      <w:rPr>
        <w:rFonts w:ascii="Arial" w:hAnsi="Arial" w:hint="default"/>
      </w:rPr>
    </w:lvl>
    <w:lvl w:ilvl="7" w:tplc="9012AEFE" w:tentative="1">
      <w:start w:val="1"/>
      <w:numFmt w:val="bullet"/>
      <w:lvlText w:val="•"/>
      <w:lvlJc w:val="left"/>
      <w:pPr>
        <w:tabs>
          <w:tab w:val="num" w:pos="5760"/>
        </w:tabs>
        <w:ind w:left="5760" w:hanging="360"/>
      </w:pPr>
      <w:rPr>
        <w:rFonts w:ascii="Arial" w:hAnsi="Arial" w:hint="default"/>
      </w:rPr>
    </w:lvl>
    <w:lvl w:ilvl="8" w:tplc="B7281DE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753FCC"/>
    <w:multiLevelType w:val="hybridMultilevel"/>
    <w:tmpl w:val="5796749C"/>
    <w:lvl w:ilvl="0" w:tplc="11066B96">
      <w:start w:val="1"/>
      <w:numFmt w:val="bullet"/>
      <w:lvlText w:val="•"/>
      <w:lvlJc w:val="left"/>
      <w:pPr>
        <w:tabs>
          <w:tab w:val="num" w:pos="720"/>
        </w:tabs>
        <w:ind w:left="720" w:hanging="360"/>
      </w:pPr>
      <w:rPr>
        <w:rFonts w:ascii="Arial" w:hAnsi="Arial" w:hint="default"/>
      </w:rPr>
    </w:lvl>
    <w:lvl w:ilvl="1" w:tplc="C76C244A" w:tentative="1">
      <w:start w:val="1"/>
      <w:numFmt w:val="bullet"/>
      <w:lvlText w:val="•"/>
      <w:lvlJc w:val="left"/>
      <w:pPr>
        <w:tabs>
          <w:tab w:val="num" w:pos="1440"/>
        </w:tabs>
        <w:ind w:left="1440" w:hanging="360"/>
      </w:pPr>
      <w:rPr>
        <w:rFonts w:ascii="Arial" w:hAnsi="Arial" w:hint="default"/>
      </w:rPr>
    </w:lvl>
    <w:lvl w:ilvl="2" w:tplc="9424AB16" w:tentative="1">
      <w:start w:val="1"/>
      <w:numFmt w:val="bullet"/>
      <w:lvlText w:val="•"/>
      <w:lvlJc w:val="left"/>
      <w:pPr>
        <w:tabs>
          <w:tab w:val="num" w:pos="2160"/>
        </w:tabs>
        <w:ind w:left="2160" w:hanging="360"/>
      </w:pPr>
      <w:rPr>
        <w:rFonts w:ascii="Arial" w:hAnsi="Arial" w:hint="default"/>
      </w:rPr>
    </w:lvl>
    <w:lvl w:ilvl="3" w:tplc="1152EB9E" w:tentative="1">
      <w:start w:val="1"/>
      <w:numFmt w:val="bullet"/>
      <w:lvlText w:val="•"/>
      <w:lvlJc w:val="left"/>
      <w:pPr>
        <w:tabs>
          <w:tab w:val="num" w:pos="2880"/>
        </w:tabs>
        <w:ind w:left="2880" w:hanging="360"/>
      </w:pPr>
      <w:rPr>
        <w:rFonts w:ascii="Arial" w:hAnsi="Arial" w:hint="default"/>
      </w:rPr>
    </w:lvl>
    <w:lvl w:ilvl="4" w:tplc="AE34A432" w:tentative="1">
      <w:start w:val="1"/>
      <w:numFmt w:val="bullet"/>
      <w:lvlText w:val="•"/>
      <w:lvlJc w:val="left"/>
      <w:pPr>
        <w:tabs>
          <w:tab w:val="num" w:pos="3600"/>
        </w:tabs>
        <w:ind w:left="3600" w:hanging="360"/>
      </w:pPr>
      <w:rPr>
        <w:rFonts w:ascii="Arial" w:hAnsi="Arial" w:hint="default"/>
      </w:rPr>
    </w:lvl>
    <w:lvl w:ilvl="5" w:tplc="B840FC1E" w:tentative="1">
      <w:start w:val="1"/>
      <w:numFmt w:val="bullet"/>
      <w:lvlText w:val="•"/>
      <w:lvlJc w:val="left"/>
      <w:pPr>
        <w:tabs>
          <w:tab w:val="num" w:pos="4320"/>
        </w:tabs>
        <w:ind w:left="4320" w:hanging="360"/>
      </w:pPr>
      <w:rPr>
        <w:rFonts w:ascii="Arial" w:hAnsi="Arial" w:hint="default"/>
      </w:rPr>
    </w:lvl>
    <w:lvl w:ilvl="6" w:tplc="D062D450" w:tentative="1">
      <w:start w:val="1"/>
      <w:numFmt w:val="bullet"/>
      <w:lvlText w:val="•"/>
      <w:lvlJc w:val="left"/>
      <w:pPr>
        <w:tabs>
          <w:tab w:val="num" w:pos="5040"/>
        </w:tabs>
        <w:ind w:left="5040" w:hanging="360"/>
      </w:pPr>
      <w:rPr>
        <w:rFonts w:ascii="Arial" w:hAnsi="Arial" w:hint="default"/>
      </w:rPr>
    </w:lvl>
    <w:lvl w:ilvl="7" w:tplc="B7141E3A" w:tentative="1">
      <w:start w:val="1"/>
      <w:numFmt w:val="bullet"/>
      <w:lvlText w:val="•"/>
      <w:lvlJc w:val="left"/>
      <w:pPr>
        <w:tabs>
          <w:tab w:val="num" w:pos="5760"/>
        </w:tabs>
        <w:ind w:left="5760" w:hanging="360"/>
      </w:pPr>
      <w:rPr>
        <w:rFonts w:ascii="Arial" w:hAnsi="Arial" w:hint="default"/>
      </w:rPr>
    </w:lvl>
    <w:lvl w:ilvl="8" w:tplc="F6FEEF3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721203"/>
    <w:multiLevelType w:val="hybridMultilevel"/>
    <w:tmpl w:val="7010A2D8"/>
    <w:lvl w:ilvl="0" w:tplc="D88C1880">
      <w:start w:val="1"/>
      <w:numFmt w:val="bullet"/>
      <w:lvlText w:val="•"/>
      <w:lvlJc w:val="left"/>
      <w:pPr>
        <w:tabs>
          <w:tab w:val="num" w:pos="720"/>
        </w:tabs>
        <w:ind w:left="720" w:hanging="360"/>
      </w:pPr>
      <w:rPr>
        <w:rFonts w:ascii="Arial" w:hAnsi="Arial" w:hint="default"/>
      </w:rPr>
    </w:lvl>
    <w:lvl w:ilvl="1" w:tplc="41362E34" w:tentative="1">
      <w:start w:val="1"/>
      <w:numFmt w:val="bullet"/>
      <w:lvlText w:val="•"/>
      <w:lvlJc w:val="left"/>
      <w:pPr>
        <w:tabs>
          <w:tab w:val="num" w:pos="1440"/>
        </w:tabs>
        <w:ind w:left="1440" w:hanging="360"/>
      </w:pPr>
      <w:rPr>
        <w:rFonts w:ascii="Arial" w:hAnsi="Arial" w:hint="default"/>
      </w:rPr>
    </w:lvl>
    <w:lvl w:ilvl="2" w:tplc="09E603F0" w:tentative="1">
      <w:start w:val="1"/>
      <w:numFmt w:val="bullet"/>
      <w:lvlText w:val="•"/>
      <w:lvlJc w:val="left"/>
      <w:pPr>
        <w:tabs>
          <w:tab w:val="num" w:pos="2160"/>
        </w:tabs>
        <w:ind w:left="2160" w:hanging="360"/>
      </w:pPr>
      <w:rPr>
        <w:rFonts w:ascii="Arial" w:hAnsi="Arial" w:hint="default"/>
      </w:rPr>
    </w:lvl>
    <w:lvl w:ilvl="3" w:tplc="7AE4F4BC" w:tentative="1">
      <w:start w:val="1"/>
      <w:numFmt w:val="bullet"/>
      <w:lvlText w:val="•"/>
      <w:lvlJc w:val="left"/>
      <w:pPr>
        <w:tabs>
          <w:tab w:val="num" w:pos="2880"/>
        </w:tabs>
        <w:ind w:left="2880" w:hanging="360"/>
      </w:pPr>
      <w:rPr>
        <w:rFonts w:ascii="Arial" w:hAnsi="Arial" w:hint="default"/>
      </w:rPr>
    </w:lvl>
    <w:lvl w:ilvl="4" w:tplc="85128030" w:tentative="1">
      <w:start w:val="1"/>
      <w:numFmt w:val="bullet"/>
      <w:lvlText w:val="•"/>
      <w:lvlJc w:val="left"/>
      <w:pPr>
        <w:tabs>
          <w:tab w:val="num" w:pos="3600"/>
        </w:tabs>
        <w:ind w:left="3600" w:hanging="360"/>
      </w:pPr>
      <w:rPr>
        <w:rFonts w:ascii="Arial" w:hAnsi="Arial" w:hint="default"/>
      </w:rPr>
    </w:lvl>
    <w:lvl w:ilvl="5" w:tplc="168C6DB0" w:tentative="1">
      <w:start w:val="1"/>
      <w:numFmt w:val="bullet"/>
      <w:lvlText w:val="•"/>
      <w:lvlJc w:val="left"/>
      <w:pPr>
        <w:tabs>
          <w:tab w:val="num" w:pos="4320"/>
        </w:tabs>
        <w:ind w:left="4320" w:hanging="360"/>
      </w:pPr>
      <w:rPr>
        <w:rFonts w:ascii="Arial" w:hAnsi="Arial" w:hint="default"/>
      </w:rPr>
    </w:lvl>
    <w:lvl w:ilvl="6" w:tplc="566493CE" w:tentative="1">
      <w:start w:val="1"/>
      <w:numFmt w:val="bullet"/>
      <w:lvlText w:val="•"/>
      <w:lvlJc w:val="left"/>
      <w:pPr>
        <w:tabs>
          <w:tab w:val="num" w:pos="5040"/>
        </w:tabs>
        <w:ind w:left="5040" w:hanging="360"/>
      </w:pPr>
      <w:rPr>
        <w:rFonts w:ascii="Arial" w:hAnsi="Arial" w:hint="default"/>
      </w:rPr>
    </w:lvl>
    <w:lvl w:ilvl="7" w:tplc="E3C6C9D0" w:tentative="1">
      <w:start w:val="1"/>
      <w:numFmt w:val="bullet"/>
      <w:lvlText w:val="•"/>
      <w:lvlJc w:val="left"/>
      <w:pPr>
        <w:tabs>
          <w:tab w:val="num" w:pos="5760"/>
        </w:tabs>
        <w:ind w:left="5760" w:hanging="360"/>
      </w:pPr>
      <w:rPr>
        <w:rFonts w:ascii="Arial" w:hAnsi="Arial" w:hint="default"/>
      </w:rPr>
    </w:lvl>
    <w:lvl w:ilvl="8" w:tplc="B32422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6A4989"/>
    <w:multiLevelType w:val="hybridMultilevel"/>
    <w:tmpl w:val="8190FE5E"/>
    <w:lvl w:ilvl="0" w:tplc="F5B83710">
      <w:start w:val="1"/>
      <w:numFmt w:val="bullet"/>
      <w:lvlText w:val="•"/>
      <w:lvlJc w:val="left"/>
      <w:pPr>
        <w:tabs>
          <w:tab w:val="num" w:pos="720"/>
        </w:tabs>
        <w:ind w:left="720" w:hanging="360"/>
      </w:pPr>
      <w:rPr>
        <w:rFonts w:ascii="Arial" w:hAnsi="Arial" w:hint="default"/>
      </w:rPr>
    </w:lvl>
    <w:lvl w:ilvl="1" w:tplc="ACDC01B2" w:tentative="1">
      <w:start w:val="1"/>
      <w:numFmt w:val="bullet"/>
      <w:lvlText w:val="•"/>
      <w:lvlJc w:val="left"/>
      <w:pPr>
        <w:tabs>
          <w:tab w:val="num" w:pos="1440"/>
        </w:tabs>
        <w:ind w:left="1440" w:hanging="360"/>
      </w:pPr>
      <w:rPr>
        <w:rFonts w:ascii="Arial" w:hAnsi="Arial" w:hint="default"/>
      </w:rPr>
    </w:lvl>
    <w:lvl w:ilvl="2" w:tplc="7EA638C2" w:tentative="1">
      <w:start w:val="1"/>
      <w:numFmt w:val="bullet"/>
      <w:lvlText w:val="•"/>
      <w:lvlJc w:val="left"/>
      <w:pPr>
        <w:tabs>
          <w:tab w:val="num" w:pos="2160"/>
        </w:tabs>
        <w:ind w:left="2160" w:hanging="360"/>
      </w:pPr>
      <w:rPr>
        <w:rFonts w:ascii="Arial" w:hAnsi="Arial" w:hint="default"/>
      </w:rPr>
    </w:lvl>
    <w:lvl w:ilvl="3" w:tplc="B3AEA5A2" w:tentative="1">
      <w:start w:val="1"/>
      <w:numFmt w:val="bullet"/>
      <w:lvlText w:val="•"/>
      <w:lvlJc w:val="left"/>
      <w:pPr>
        <w:tabs>
          <w:tab w:val="num" w:pos="2880"/>
        </w:tabs>
        <w:ind w:left="2880" w:hanging="360"/>
      </w:pPr>
      <w:rPr>
        <w:rFonts w:ascii="Arial" w:hAnsi="Arial" w:hint="default"/>
      </w:rPr>
    </w:lvl>
    <w:lvl w:ilvl="4" w:tplc="E1C8581A" w:tentative="1">
      <w:start w:val="1"/>
      <w:numFmt w:val="bullet"/>
      <w:lvlText w:val="•"/>
      <w:lvlJc w:val="left"/>
      <w:pPr>
        <w:tabs>
          <w:tab w:val="num" w:pos="3600"/>
        </w:tabs>
        <w:ind w:left="3600" w:hanging="360"/>
      </w:pPr>
      <w:rPr>
        <w:rFonts w:ascii="Arial" w:hAnsi="Arial" w:hint="default"/>
      </w:rPr>
    </w:lvl>
    <w:lvl w:ilvl="5" w:tplc="6F244A34" w:tentative="1">
      <w:start w:val="1"/>
      <w:numFmt w:val="bullet"/>
      <w:lvlText w:val="•"/>
      <w:lvlJc w:val="left"/>
      <w:pPr>
        <w:tabs>
          <w:tab w:val="num" w:pos="4320"/>
        </w:tabs>
        <w:ind w:left="4320" w:hanging="360"/>
      </w:pPr>
      <w:rPr>
        <w:rFonts w:ascii="Arial" w:hAnsi="Arial" w:hint="default"/>
      </w:rPr>
    </w:lvl>
    <w:lvl w:ilvl="6" w:tplc="40DCB154" w:tentative="1">
      <w:start w:val="1"/>
      <w:numFmt w:val="bullet"/>
      <w:lvlText w:val="•"/>
      <w:lvlJc w:val="left"/>
      <w:pPr>
        <w:tabs>
          <w:tab w:val="num" w:pos="5040"/>
        </w:tabs>
        <w:ind w:left="5040" w:hanging="360"/>
      </w:pPr>
      <w:rPr>
        <w:rFonts w:ascii="Arial" w:hAnsi="Arial" w:hint="default"/>
      </w:rPr>
    </w:lvl>
    <w:lvl w:ilvl="7" w:tplc="7AAA3046" w:tentative="1">
      <w:start w:val="1"/>
      <w:numFmt w:val="bullet"/>
      <w:lvlText w:val="•"/>
      <w:lvlJc w:val="left"/>
      <w:pPr>
        <w:tabs>
          <w:tab w:val="num" w:pos="5760"/>
        </w:tabs>
        <w:ind w:left="5760" w:hanging="360"/>
      </w:pPr>
      <w:rPr>
        <w:rFonts w:ascii="Arial" w:hAnsi="Arial" w:hint="default"/>
      </w:rPr>
    </w:lvl>
    <w:lvl w:ilvl="8" w:tplc="709EE9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422020"/>
    <w:multiLevelType w:val="hybridMultilevel"/>
    <w:tmpl w:val="3BCA3754"/>
    <w:lvl w:ilvl="0" w:tplc="198C930C">
      <w:start w:val="1"/>
      <w:numFmt w:val="bullet"/>
      <w:lvlText w:val="•"/>
      <w:lvlJc w:val="left"/>
      <w:pPr>
        <w:tabs>
          <w:tab w:val="num" w:pos="720"/>
        </w:tabs>
        <w:ind w:left="720" w:hanging="360"/>
      </w:pPr>
      <w:rPr>
        <w:rFonts w:ascii="Arial" w:hAnsi="Arial" w:hint="default"/>
      </w:rPr>
    </w:lvl>
    <w:lvl w:ilvl="1" w:tplc="98B4B674" w:tentative="1">
      <w:start w:val="1"/>
      <w:numFmt w:val="bullet"/>
      <w:lvlText w:val="•"/>
      <w:lvlJc w:val="left"/>
      <w:pPr>
        <w:tabs>
          <w:tab w:val="num" w:pos="1440"/>
        </w:tabs>
        <w:ind w:left="1440" w:hanging="360"/>
      </w:pPr>
      <w:rPr>
        <w:rFonts w:ascii="Arial" w:hAnsi="Arial" w:hint="default"/>
      </w:rPr>
    </w:lvl>
    <w:lvl w:ilvl="2" w:tplc="EF3A1F88" w:tentative="1">
      <w:start w:val="1"/>
      <w:numFmt w:val="bullet"/>
      <w:lvlText w:val="•"/>
      <w:lvlJc w:val="left"/>
      <w:pPr>
        <w:tabs>
          <w:tab w:val="num" w:pos="2160"/>
        </w:tabs>
        <w:ind w:left="2160" w:hanging="360"/>
      </w:pPr>
      <w:rPr>
        <w:rFonts w:ascii="Arial" w:hAnsi="Arial" w:hint="default"/>
      </w:rPr>
    </w:lvl>
    <w:lvl w:ilvl="3" w:tplc="0E20524A" w:tentative="1">
      <w:start w:val="1"/>
      <w:numFmt w:val="bullet"/>
      <w:lvlText w:val="•"/>
      <w:lvlJc w:val="left"/>
      <w:pPr>
        <w:tabs>
          <w:tab w:val="num" w:pos="2880"/>
        </w:tabs>
        <w:ind w:left="2880" w:hanging="360"/>
      </w:pPr>
      <w:rPr>
        <w:rFonts w:ascii="Arial" w:hAnsi="Arial" w:hint="default"/>
      </w:rPr>
    </w:lvl>
    <w:lvl w:ilvl="4" w:tplc="6EC60DE4" w:tentative="1">
      <w:start w:val="1"/>
      <w:numFmt w:val="bullet"/>
      <w:lvlText w:val="•"/>
      <w:lvlJc w:val="left"/>
      <w:pPr>
        <w:tabs>
          <w:tab w:val="num" w:pos="3600"/>
        </w:tabs>
        <w:ind w:left="3600" w:hanging="360"/>
      </w:pPr>
      <w:rPr>
        <w:rFonts w:ascii="Arial" w:hAnsi="Arial" w:hint="default"/>
      </w:rPr>
    </w:lvl>
    <w:lvl w:ilvl="5" w:tplc="4B2C2958" w:tentative="1">
      <w:start w:val="1"/>
      <w:numFmt w:val="bullet"/>
      <w:lvlText w:val="•"/>
      <w:lvlJc w:val="left"/>
      <w:pPr>
        <w:tabs>
          <w:tab w:val="num" w:pos="4320"/>
        </w:tabs>
        <w:ind w:left="4320" w:hanging="360"/>
      </w:pPr>
      <w:rPr>
        <w:rFonts w:ascii="Arial" w:hAnsi="Arial" w:hint="default"/>
      </w:rPr>
    </w:lvl>
    <w:lvl w:ilvl="6" w:tplc="99FAB7E2" w:tentative="1">
      <w:start w:val="1"/>
      <w:numFmt w:val="bullet"/>
      <w:lvlText w:val="•"/>
      <w:lvlJc w:val="left"/>
      <w:pPr>
        <w:tabs>
          <w:tab w:val="num" w:pos="5040"/>
        </w:tabs>
        <w:ind w:left="5040" w:hanging="360"/>
      </w:pPr>
      <w:rPr>
        <w:rFonts w:ascii="Arial" w:hAnsi="Arial" w:hint="default"/>
      </w:rPr>
    </w:lvl>
    <w:lvl w:ilvl="7" w:tplc="E7ECDA06" w:tentative="1">
      <w:start w:val="1"/>
      <w:numFmt w:val="bullet"/>
      <w:lvlText w:val="•"/>
      <w:lvlJc w:val="left"/>
      <w:pPr>
        <w:tabs>
          <w:tab w:val="num" w:pos="5760"/>
        </w:tabs>
        <w:ind w:left="5760" w:hanging="360"/>
      </w:pPr>
      <w:rPr>
        <w:rFonts w:ascii="Arial" w:hAnsi="Arial" w:hint="default"/>
      </w:rPr>
    </w:lvl>
    <w:lvl w:ilvl="8" w:tplc="CD8615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741A5C"/>
    <w:multiLevelType w:val="hybridMultilevel"/>
    <w:tmpl w:val="C5246FCC"/>
    <w:lvl w:ilvl="0" w:tplc="760E899C">
      <w:start w:val="1"/>
      <w:numFmt w:val="bullet"/>
      <w:lvlText w:val="•"/>
      <w:lvlJc w:val="left"/>
      <w:pPr>
        <w:tabs>
          <w:tab w:val="num" w:pos="720"/>
        </w:tabs>
        <w:ind w:left="720" w:hanging="360"/>
      </w:pPr>
      <w:rPr>
        <w:rFonts w:ascii="Arial" w:hAnsi="Arial" w:hint="default"/>
      </w:rPr>
    </w:lvl>
    <w:lvl w:ilvl="1" w:tplc="A198E526" w:tentative="1">
      <w:start w:val="1"/>
      <w:numFmt w:val="bullet"/>
      <w:lvlText w:val="•"/>
      <w:lvlJc w:val="left"/>
      <w:pPr>
        <w:tabs>
          <w:tab w:val="num" w:pos="1440"/>
        </w:tabs>
        <w:ind w:left="1440" w:hanging="360"/>
      </w:pPr>
      <w:rPr>
        <w:rFonts w:ascii="Arial" w:hAnsi="Arial" w:hint="default"/>
      </w:rPr>
    </w:lvl>
    <w:lvl w:ilvl="2" w:tplc="64D0171E" w:tentative="1">
      <w:start w:val="1"/>
      <w:numFmt w:val="bullet"/>
      <w:lvlText w:val="•"/>
      <w:lvlJc w:val="left"/>
      <w:pPr>
        <w:tabs>
          <w:tab w:val="num" w:pos="2160"/>
        </w:tabs>
        <w:ind w:left="2160" w:hanging="360"/>
      </w:pPr>
      <w:rPr>
        <w:rFonts w:ascii="Arial" w:hAnsi="Arial" w:hint="default"/>
      </w:rPr>
    </w:lvl>
    <w:lvl w:ilvl="3" w:tplc="2EB68718" w:tentative="1">
      <w:start w:val="1"/>
      <w:numFmt w:val="bullet"/>
      <w:lvlText w:val="•"/>
      <w:lvlJc w:val="left"/>
      <w:pPr>
        <w:tabs>
          <w:tab w:val="num" w:pos="2880"/>
        </w:tabs>
        <w:ind w:left="2880" w:hanging="360"/>
      </w:pPr>
      <w:rPr>
        <w:rFonts w:ascii="Arial" w:hAnsi="Arial" w:hint="default"/>
      </w:rPr>
    </w:lvl>
    <w:lvl w:ilvl="4" w:tplc="0ED42104" w:tentative="1">
      <w:start w:val="1"/>
      <w:numFmt w:val="bullet"/>
      <w:lvlText w:val="•"/>
      <w:lvlJc w:val="left"/>
      <w:pPr>
        <w:tabs>
          <w:tab w:val="num" w:pos="3600"/>
        </w:tabs>
        <w:ind w:left="3600" w:hanging="360"/>
      </w:pPr>
      <w:rPr>
        <w:rFonts w:ascii="Arial" w:hAnsi="Arial" w:hint="default"/>
      </w:rPr>
    </w:lvl>
    <w:lvl w:ilvl="5" w:tplc="196C8C38" w:tentative="1">
      <w:start w:val="1"/>
      <w:numFmt w:val="bullet"/>
      <w:lvlText w:val="•"/>
      <w:lvlJc w:val="left"/>
      <w:pPr>
        <w:tabs>
          <w:tab w:val="num" w:pos="4320"/>
        </w:tabs>
        <w:ind w:left="4320" w:hanging="360"/>
      </w:pPr>
      <w:rPr>
        <w:rFonts w:ascii="Arial" w:hAnsi="Arial" w:hint="default"/>
      </w:rPr>
    </w:lvl>
    <w:lvl w:ilvl="6" w:tplc="EADCB1BA" w:tentative="1">
      <w:start w:val="1"/>
      <w:numFmt w:val="bullet"/>
      <w:lvlText w:val="•"/>
      <w:lvlJc w:val="left"/>
      <w:pPr>
        <w:tabs>
          <w:tab w:val="num" w:pos="5040"/>
        </w:tabs>
        <w:ind w:left="5040" w:hanging="360"/>
      </w:pPr>
      <w:rPr>
        <w:rFonts w:ascii="Arial" w:hAnsi="Arial" w:hint="default"/>
      </w:rPr>
    </w:lvl>
    <w:lvl w:ilvl="7" w:tplc="9D44E84C" w:tentative="1">
      <w:start w:val="1"/>
      <w:numFmt w:val="bullet"/>
      <w:lvlText w:val="•"/>
      <w:lvlJc w:val="left"/>
      <w:pPr>
        <w:tabs>
          <w:tab w:val="num" w:pos="5760"/>
        </w:tabs>
        <w:ind w:left="5760" w:hanging="360"/>
      </w:pPr>
      <w:rPr>
        <w:rFonts w:ascii="Arial" w:hAnsi="Arial" w:hint="default"/>
      </w:rPr>
    </w:lvl>
    <w:lvl w:ilvl="8" w:tplc="63287C3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677876"/>
    <w:multiLevelType w:val="hybridMultilevel"/>
    <w:tmpl w:val="1F1858C8"/>
    <w:lvl w:ilvl="0" w:tplc="5B624B40">
      <w:start w:val="1"/>
      <w:numFmt w:val="decimal"/>
      <w:lvlText w:val="%1."/>
      <w:lvlJc w:val="left"/>
      <w:pPr>
        <w:tabs>
          <w:tab w:val="num" w:pos="1160"/>
        </w:tabs>
        <w:ind w:left="1160" w:hanging="465"/>
      </w:pPr>
      <w:rPr>
        <w:rFonts w:hint="default"/>
      </w:rPr>
    </w:lvl>
    <w:lvl w:ilvl="1" w:tplc="0C0A0019" w:tentative="1">
      <w:start w:val="1"/>
      <w:numFmt w:val="lowerLetter"/>
      <w:lvlText w:val="%2."/>
      <w:lvlJc w:val="left"/>
      <w:pPr>
        <w:tabs>
          <w:tab w:val="num" w:pos="1775"/>
        </w:tabs>
        <w:ind w:left="1775" w:hanging="360"/>
      </w:pPr>
    </w:lvl>
    <w:lvl w:ilvl="2" w:tplc="0C0A001B" w:tentative="1">
      <w:start w:val="1"/>
      <w:numFmt w:val="lowerRoman"/>
      <w:lvlText w:val="%3."/>
      <w:lvlJc w:val="right"/>
      <w:pPr>
        <w:tabs>
          <w:tab w:val="num" w:pos="2495"/>
        </w:tabs>
        <w:ind w:left="2495" w:hanging="180"/>
      </w:pPr>
    </w:lvl>
    <w:lvl w:ilvl="3" w:tplc="0C0A000F" w:tentative="1">
      <w:start w:val="1"/>
      <w:numFmt w:val="decimal"/>
      <w:lvlText w:val="%4."/>
      <w:lvlJc w:val="left"/>
      <w:pPr>
        <w:tabs>
          <w:tab w:val="num" w:pos="3215"/>
        </w:tabs>
        <w:ind w:left="3215" w:hanging="360"/>
      </w:pPr>
    </w:lvl>
    <w:lvl w:ilvl="4" w:tplc="0C0A0019" w:tentative="1">
      <w:start w:val="1"/>
      <w:numFmt w:val="lowerLetter"/>
      <w:lvlText w:val="%5."/>
      <w:lvlJc w:val="left"/>
      <w:pPr>
        <w:tabs>
          <w:tab w:val="num" w:pos="3935"/>
        </w:tabs>
        <w:ind w:left="3935" w:hanging="360"/>
      </w:pPr>
    </w:lvl>
    <w:lvl w:ilvl="5" w:tplc="0C0A001B" w:tentative="1">
      <w:start w:val="1"/>
      <w:numFmt w:val="lowerRoman"/>
      <w:lvlText w:val="%6."/>
      <w:lvlJc w:val="right"/>
      <w:pPr>
        <w:tabs>
          <w:tab w:val="num" w:pos="4655"/>
        </w:tabs>
        <w:ind w:left="4655" w:hanging="180"/>
      </w:pPr>
    </w:lvl>
    <w:lvl w:ilvl="6" w:tplc="0C0A000F" w:tentative="1">
      <w:start w:val="1"/>
      <w:numFmt w:val="decimal"/>
      <w:lvlText w:val="%7."/>
      <w:lvlJc w:val="left"/>
      <w:pPr>
        <w:tabs>
          <w:tab w:val="num" w:pos="5375"/>
        </w:tabs>
        <w:ind w:left="5375" w:hanging="360"/>
      </w:pPr>
    </w:lvl>
    <w:lvl w:ilvl="7" w:tplc="0C0A0019" w:tentative="1">
      <w:start w:val="1"/>
      <w:numFmt w:val="lowerLetter"/>
      <w:lvlText w:val="%8."/>
      <w:lvlJc w:val="left"/>
      <w:pPr>
        <w:tabs>
          <w:tab w:val="num" w:pos="6095"/>
        </w:tabs>
        <w:ind w:left="6095" w:hanging="360"/>
      </w:pPr>
    </w:lvl>
    <w:lvl w:ilvl="8" w:tplc="0C0A001B" w:tentative="1">
      <w:start w:val="1"/>
      <w:numFmt w:val="lowerRoman"/>
      <w:lvlText w:val="%9."/>
      <w:lvlJc w:val="right"/>
      <w:pPr>
        <w:tabs>
          <w:tab w:val="num" w:pos="6815"/>
        </w:tabs>
        <w:ind w:left="6815" w:hanging="180"/>
      </w:pPr>
    </w:lvl>
  </w:abstractNum>
  <w:abstractNum w:abstractNumId="39" w15:restartNumberingAfterBreak="0">
    <w:nsid w:val="73986E20"/>
    <w:multiLevelType w:val="hybridMultilevel"/>
    <w:tmpl w:val="323EC944"/>
    <w:lvl w:ilvl="0" w:tplc="D514DAB8">
      <w:start w:val="1"/>
      <w:numFmt w:val="bullet"/>
      <w:lvlText w:val="•"/>
      <w:lvlJc w:val="left"/>
      <w:pPr>
        <w:tabs>
          <w:tab w:val="num" w:pos="720"/>
        </w:tabs>
        <w:ind w:left="720" w:hanging="360"/>
      </w:pPr>
      <w:rPr>
        <w:rFonts w:ascii="Arial" w:hAnsi="Arial" w:hint="default"/>
      </w:rPr>
    </w:lvl>
    <w:lvl w:ilvl="1" w:tplc="410270AA" w:tentative="1">
      <w:start w:val="1"/>
      <w:numFmt w:val="bullet"/>
      <w:lvlText w:val="•"/>
      <w:lvlJc w:val="left"/>
      <w:pPr>
        <w:tabs>
          <w:tab w:val="num" w:pos="1440"/>
        </w:tabs>
        <w:ind w:left="1440" w:hanging="360"/>
      </w:pPr>
      <w:rPr>
        <w:rFonts w:ascii="Arial" w:hAnsi="Arial" w:hint="default"/>
      </w:rPr>
    </w:lvl>
    <w:lvl w:ilvl="2" w:tplc="81DEC8D8" w:tentative="1">
      <w:start w:val="1"/>
      <w:numFmt w:val="bullet"/>
      <w:lvlText w:val="•"/>
      <w:lvlJc w:val="left"/>
      <w:pPr>
        <w:tabs>
          <w:tab w:val="num" w:pos="2160"/>
        </w:tabs>
        <w:ind w:left="2160" w:hanging="360"/>
      </w:pPr>
      <w:rPr>
        <w:rFonts w:ascii="Arial" w:hAnsi="Arial" w:hint="default"/>
      </w:rPr>
    </w:lvl>
    <w:lvl w:ilvl="3" w:tplc="84621268" w:tentative="1">
      <w:start w:val="1"/>
      <w:numFmt w:val="bullet"/>
      <w:lvlText w:val="•"/>
      <w:lvlJc w:val="left"/>
      <w:pPr>
        <w:tabs>
          <w:tab w:val="num" w:pos="2880"/>
        </w:tabs>
        <w:ind w:left="2880" w:hanging="360"/>
      </w:pPr>
      <w:rPr>
        <w:rFonts w:ascii="Arial" w:hAnsi="Arial" w:hint="default"/>
      </w:rPr>
    </w:lvl>
    <w:lvl w:ilvl="4" w:tplc="981CE166" w:tentative="1">
      <w:start w:val="1"/>
      <w:numFmt w:val="bullet"/>
      <w:lvlText w:val="•"/>
      <w:lvlJc w:val="left"/>
      <w:pPr>
        <w:tabs>
          <w:tab w:val="num" w:pos="3600"/>
        </w:tabs>
        <w:ind w:left="3600" w:hanging="360"/>
      </w:pPr>
      <w:rPr>
        <w:rFonts w:ascii="Arial" w:hAnsi="Arial" w:hint="default"/>
      </w:rPr>
    </w:lvl>
    <w:lvl w:ilvl="5" w:tplc="B0089AEA" w:tentative="1">
      <w:start w:val="1"/>
      <w:numFmt w:val="bullet"/>
      <w:lvlText w:val="•"/>
      <w:lvlJc w:val="left"/>
      <w:pPr>
        <w:tabs>
          <w:tab w:val="num" w:pos="4320"/>
        </w:tabs>
        <w:ind w:left="4320" w:hanging="360"/>
      </w:pPr>
      <w:rPr>
        <w:rFonts w:ascii="Arial" w:hAnsi="Arial" w:hint="default"/>
      </w:rPr>
    </w:lvl>
    <w:lvl w:ilvl="6" w:tplc="AF747470" w:tentative="1">
      <w:start w:val="1"/>
      <w:numFmt w:val="bullet"/>
      <w:lvlText w:val="•"/>
      <w:lvlJc w:val="left"/>
      <w:pPr>
        <w:tabs>
          <w:tab w:val="num" w:pos="5040"/>
        </w:tabs>
        <w:ind w:left="5040" w:hanging="360"/>
      </w:pPr>
      <w:rPr>
        <w:rFonts w:ascii="Arial" w:hAnsi="Arial" w:hint="default"/>
      </w:rPr>
    </w:lvl>
    <w:lvl w:ilvl="7" w:tplc="5994F4B6" w:tentative="1">
      <w:start w:val="1"/>
      <w:numFmt w:val="bullet"/>
      <w:lvlText w:val="•"/>
      <w:lvlJc w:val="left"/>
      <w:pPr>
        <w:tabs>
          <w:tab w:val="num" w:pos="5760"/>
        </w:tabs>
        <w:ind w:left="5760" w:hanging="360"/>
      </w:pPr>
      <w:rPr>
        <w:rFonts w:ascii="Arial" w:hAnsi="Arial" w:hint="default"/>
      </w:rPr>
    </w:lvl>
    <w:lvl w:ilvl="8" w:tplc="A56CC8C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441EB0"/>
    <w:multiLevelType w:val="hybridMultilevel"/>
    <w:tmpl w:val="10BA1EA4"/>
    <w:lvl w:ilvl="0" w:tplc="001EC5EA">
      <w:start w:val="1"/>
      <w:numFmt w:val="bullet"/>
      <w:lvlText w:val="•"/>
      <w:lvlJc w:val="left"/>
      <w:pPr>
        <w:tabs>
          <w:tab w:val="num" w:pos="720"/>
        </w:tabs>
        <w:ind w:left="720" w:hanging="360"/>
      </w:pPr>
      <w:rPr>
        <w:rFonts w:ascii="Arial" w:hAnsi="Arial" w:hint="default"/>
      </w:rPr>
    </w:lvl>
    <w:lvl w:ilvl="1" w:tplc="1BF8504A" w:tentative="1">
      <w:start w:val="1"/>
      <w:numFmt w:val="bullet"/>
      <w:lvlText w:val="•"/>
      <w:lvlJc w:val="left"/>
      <w:pPr>
        <w:tabs>
          <w:tab w:val="num" w:pos="1440"/>
        </w:tabs>
        <w:ind w:left="1440" w:hanging="360"/>
      </w:pPr>
      <w:rPr>
        <w:rFonts w:ascii="Arial" w:hAnsi="Arial" w:hint="default"/>
      </w:rPr>
    </w:lvl>
    <w:lvl w:ilvl="2" w:tplc="B7388036" w:tentative="1">
      <w:start w:val="1"/>
      <w:numFmt w:val="bullet"/>
      <w:lvlText w:val="•"/>
      <w:lvlJc w:val="left"/>
      <w:pPr>
        <w:tabs>
          <w:tab w:val="num" w:pos="2160"/>
        </w:tabs>
        <w:ind w:left="2160" w:hanging="360"/>
      </w:pPr>
      <w:rPr>
        <w:rFonts w:ascii="Arial" w:hAnsi="Arial" w:hint="default"/>
      </w:rPr>
    </w:lvl>
    <w:lvl w:ilvl="3" w:tplc="2AF0B74E" w:tentative="1">
      <w:start w:val="1"/>
      <w:numFmt w:val="bullet"/>
      <w:lvlText w:val="•"/>
      <w:lvlJc w:val="left"/>
      <w:pPr>
        <w:tabs>
          <w:tab w:val="num" w:pos="2880"/>
        </w:tabs>
        <w:ind w:left="2880" w:hanging="360"/>
      </w:pPr>
      <w:rPr>
        <w:rFonts w:ascii="Arial" w:hAnsi="Arial" w:hint="default"/>
      </w:rPr>
    </w:lvl>
    <w:lvl w:ilvl="4" w:tplc="CE1CB696" w:tentative="1">
      <w:start w:val="1"/>
      <w:numFmt w:val="bullet"/>
      <w:lvlText w:val="•"/>
      <w:lvlJc w:val="left"/>
      <w:pPr>
        <w:tabs>
          <w:tab w:val="num" w:pos="3600"/>
        </w:tabs>
        <w:ind w:left="3600" w:hanging="360"/>
      </w:pPr>
      <w:rPr>
        <w:rFonts w:ascii="Arial" w:hAnsi="Arial" w:hint="default"/>
      </w:rPr>
    </w:lvl>
    <w:lvl w:ilvl="5" w:tplc="2006FBCE" w:tentative="1">
      <w:start w:val="1"/>
      <w:numFmt w:val="bullet"/>
      <w:lvlText w:val="•"/>
      <w:lvlJc w:val="left"/>
      <w:pPr>
        <w:tabs>
          <w:tab w:val="num" w:pos="4320"/>
        </w:tabs>
        <w:ind w:left="4320" w:hanging="360"/>
      </w:pPr>
      <w:rPr>
        <w:rFonts w:ascii="Arial" w:hAnsi="Arial" w:hint="default"/>
      </w:rPr>
    </w:lvl>
    <w:lvl w:ilvl="6" w:tplc="C1567778" w:tentative="1">
      <w:start w:val="1"/>
      <w:numFmt w:val="bullet"/>
      <w:lvlText w:val="•"/>
      <w:lvlJc w:val="left"/>
      <w:pPr>
        <w:tabs>
          <w:tab w:val="num" w:pos="5040"/>
        </w:tabs>
        <w:ind w:left="5040" w:hanging="360"/>
      </w:pPr>
      <w:rPr>
        <w:rFonts w:ascii="Arial" w:hAnsi="Arial" w:hint="default"/>
      </w:rPr>
    </w:lvl>
    <w:lvl w:ilvl="7" w:tplc="DBB8A23A" w:tentative="1">
      <w:start w:val="1"/>
      <w:numFmt w:val="bullet"/>
      <w:lvlText w:val="•"/>
      <w:lvlJc w:val="left"/>
      <w:pPr>
        <w:tabs>
          <w:tab w:val="num" w:pos="5760"/>
        </w:tabs>
        <w:ind w:left="5760" w:hanging="360"/>
      </w:pPr>
      <w:rPr>
        <w:rFonts w:ascii="Arial" w:hAnsi="Arial" w:hint="default"/>
      </w:rPr>
    </w:lvl>
    <w:lvl w:ilvl="8" w:tplc="1D0807B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0F57FD"/>
    <w:multiLevelType w:val="hybridMultilevel"/>
    <w:tmpl w:val="7CCAD2B0"/>
    <w:lvl w:ilvl="0" w:tplc="61CE960A">
      <w:start w:val="1"/>
      <w:numFmt w:val="bullet"/>
      <w:lvlText w:val="•"/>
      <w:lvlJc w:val="left"/>
      <w:pPr>
        <w:tabs>
          <w:tab w:val="num" w:pos="720"/>
        </w:tabs>
        <w:ind w:left="720" w:hanging="360"/>
      </w:pPr>
      <w:rPr>
        <w:rFonts w:ascii="Arial" w:hAnsi="Arial" w:hint="default"/>
      </w:rPr>
    </w:lvl>
    <w:lvl w:ilvl="1" w:tplc="842E42C0">
      <w:numFmt w:val="bullet"/>
      <w:lvlText w:val="–"/>
      <w:lvlJc w:val="left"/>
      <w:pPr>
        <w:tabs>
          <w:tab w:val="num" w:pos="1440"/>
        </w:tabs>
        <w:ind w:left="1440" w:hanging="360"/>
      </w:pPr>
      <w:rPr>
        <w:rFonts w:ascii="Arial" w:hAnsi="Arial" w:hint="default"/>
      </w:rPr>
    </w:lvl>
    <w:lvl w:ilvl="2" w:tplc="124A0B40" w:tentative="1">
      <w:start w:val="1"/>
      <w:numFmt w:val="bullet"/>
      <w:lvlText w:val="•"/>
      <w:lvlJc w:val="left"/>
      <w:pPr>
        <w:tabs>
          <w:tab w:val="num" w:pos="2160"/>
        </w:tabs>
        <w:ind w:left="2160" w:hanging="360"/>
      </w:pPr>
      <w:rPr>
        <w:rFonts w:ascii="Arial" w:hAnsi="Arial" w:hint="default"/>
      </w:rPr>
    </w:lvl>
    <w:lvl w:ilvl="3" w:tplc="D144C476" w:tentative="1">
      <w:start w:val="1"/>
      <w:numFmt w:val="bullet"/>
      <w:lvlText w:val="•"/>
      <w:lvlJc w:val="left"/>
      <w:pPr>
        <w:tabs>
          <w:tab w:val="num" w:pos="2880"/>
        </w:tabs>
        <w:ind w:left="2880" w:hanging="360"/>
      </w:pPr>
      <w:rPr>
        <w:rFonts w:ascii="Arial" w:hAnsi="Arial" w:hint="default"/>
      </w:rPr>
    </w:lvl>
    <w:lvl w:ilvl="4" w:tplc="867A7326" w:tentative="1">
      <w:start w:val="1"/>
      <w:numFmt w:val="bullet"/>
      <w:lvlText w:val="•"/>
      <w:lvlJc w:val="left"/>
      <w:pPr>
        <w:tabs>
          <w:tab w:val="num" w:pos="3600"/>
        </w:tabs>
        <w:ind w:left="3600" w:hanging="360"/>
      </w:pPr>
      <w:rPr>
        <w:rFonts w:ascii="Arial" w:hAnsi="Arial" w:hint="default"/>
      </w:rPr>
    </w:lvl>
    <w:lvl w:ilvl="5" w:tplc="D4E88098" w:tentative="1">
      <w:start w:val="1"/>
      <w:numFmt w:val="bullet"/>
      <w:lvlText w:val="•"/>
      <w:lvlJc w:val="left"/>
      <w:pPr>
        <w:tabs>
          <w:tab w:val="num" w:pos="4320"/>
        </w:tabs>
        <w:ind w:left="4320" w:hanging="360"/>
      </w:pPr>
      <w:rPr>
        <w:rFonts w:ascii="Arial" w:hAnsi="Arial" w:hint="default"/>
      </w:rPr>
    </w:lvl>
    <w:lvl w:ilvl="6" w:tplc="C59EBD30" w:tentative="1">
      <w:start w:val="1"/>
      <w:numFmt w:val="bullet"/>
      <w:lvlText w:val="•"/>
      <w:lvlJc w:val="left"/>
      <w:pPr>
        <w:tabs>
          <w:tab w:val="num" w:pos="5040"/>
        </w:tabs>
        <w:ind w:left="5040" w:hanging="360"/>
      </w:pPr>
      <w:rPr>
        <w:rFonts w:ascii="Arial" w:hAnsi="Arial" w:hint="default"/>
      </w:rPr>
    </w:lvl>
    <w:lvl w:ilvl="7" w:tplc="530E8F96" w:tentative="1">
      <w:start w:val="1"/>
      <w:numFmt w:val="bullet"/>
      <w:lvlText w:val="•"/>
      <w:lvlJc w:val="left"/>
      <w:pPr>
        <w:tabs>
          <w:tab w:val="num" w:pos="5760"/>
        </w:tabs>
        <w:ind w:left="5760" w:hanging="360"/>
      </w:pPr>
      <w:rPr>
        <w:rFonts w:ascii="Arial" w:hAnsi="Arial" w:hint="default"/>
      </w:rPr>
    </w:lvl>
    <w:lvl w:ilvl="8" w:tplc="E9F627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A35CC6"/>
    <w:multiLevelType w:val="hybridMultilevel"/>
    <w:tmpl w:val="AF90B8EA"/>
    <w:lvl w:ilvl="0" w:tplc="6830680E">
      <w:start w:val="1"/>
      <w:numFmt w:val="bullet"/>
      <w:lvlText w:val="•"/>
      <w:lvlJc w:val="left"/>
      <w:pPr>
        <w:tabs>
          <w:tab w:val="num" w:pos="720"/>
        </w:tabs>
        <w:ind w:left="720" w:hanging="360"/>
      </w:pPr>
      <w:rPr>
        <w:rFonts w:ascii="Arial" w:hAnsi="Arial" w:hint="default"/>
      </w:rPr>
    </w:lvl>
    <w:lvl w:ilvl="1" w:tplc="6DF85424" w:tentative="1">
      <w:start w:val="1"/>
      <w:numFmt w:val="bullet"/>
      <w:lvlText w:val="•"/>
      <w:lvlJc w:val="left"/>
      <w:pPr>
        <w:tabs>
          <w:tab w:val="num" w:pos="1440"/>
        </w:tabs>
        <w:ind w:left="1440" w:hanging="360"/>
      </w:pPr>
      <w:rPr>
        <w:rFonts w:ascii="Arial" w:hAnsi="Arial" w:hint="default"/>
      </w:rPr>
    </w:lvl>
    <w:lvl w:ilvl="2" w:tplc="55B805F6" w:tentative="1">
      <w:start w:val="1"/>
      <w:numFmt w:val="bullet"/>
      <w:lvlText w:val="•"/>
      <w:lvlJc w:val="left"/>
      <w:pPr>
        <w:tabs>
          <w:tab w:val="num" w:pos="2160"/>
        </w:tabs>
        <w:ind w:left="2160" w:hanging="360"/>
      </w:pPr>
      <w:rPr>
        <w:rFonts w:ascii="Arial" w:hAnsi="Arial" w:hint="default"/>
      </w:rPr>
    </w:lvl>
    <w:lvl w:ilvl="3" w:tplc="1400ABA2" w:tentative="1">
      <w:start w:val="1"/>
      <w:numFmt w:val="bullet"/>
      <w:lvlText w:val="•"/>
      <w:lvlJc w:val="left"/>
      <w:pPr>
        <w:tabs>
          <w:tab w:val="num" w:pos="2880"/>
        </w:tabs>
        <w:ind w:left="2880" w:hanging="360"/>
      </w:pPr>
      <w:rPr>
        <w:rFonts w:ascii="Arial" w:hAnsi="Arial" w:hint="default"/>
      </w:rPr>
    </w:lvl>
    <w:lvl w:ilvl="4" w:tplc="1254982A" w:tentative="1">
      <w:start w:val="1"/>
      <w:numFmt w:val="bullet"/>
      <w:lvlText w:val="•"/>
      <w:lvlJc w:val="left"/>
      <w:pPr>
        <w:tabs>
          <w:tab w:val="num" w:pos="3600"/>
        </w:tabs>
        <w:ind w:left="3600" w:hanging="360"/>
      </w:pPr>
      <w:rPr>
        <w:rFonts w:ascii="Arial" w:hAnsi="Arial" w:hint="default"/>
      </w:rPr>
    </w:lvl>
    <w:lvl w:ilvl="5" w:tplc="FC500C56" w:tentative="1">
      <w:start w:val="1"/>
      <w:numFmt w:val="bullet"/>
      <w:lvlText w:val="•"/>
      <w:lvlJc w:val="left"/>
      <w:pPr>
        <w:tabs>
          <w:tab w:val="num" w:pos="4320"/>
        </w:tabs>
        <w:ind w:left="4320" w:hanging="360"/>
      </w:pPr>
      <w:rPr>
        <w:rFonts w:ascii="Arial" w:hAnsi="Arial" w:hint="default"/>
      </w:rPr>
    </w:lvl>
    <w:lvl w:ilvl="6" w:tplc="ACBACA18" w:tentative="1">
      <w:start w:val="1"/>
      <w:numFmt w:val="bullet"/>
      <w:lvlText w:val="•"/>
      <w:lvlJc w:val="left"/>
      <w:pPr>
        <w:tabs>
          <w:tab w:val="num" w:pos="5040"/>
        </w:tabs>
        <w:ind w:left="5040" w:hanging="360"/>
      </w:pPr>
      <w:rPr>
        <w:rFonts w:ascii="Arial" w:hAnsi="Arial" w:hint="default"/>
      </w:rPr>
    </w:lvl>
    <w:lvl w:ilvl="7" w:tplc="7E84F238" w:tentative="1">
      <w:start w:val="1"/>
      <w:numFmt w:val="bullet"/>
      <w:lvlText w:val="•"/>
      <w:lvlJc w:val="left"/>
      <w:pPr>
        <w:tabs>
          <w:tab w:val="num" w:pos="5760"/>
        </w:tabs>
        <w:ind w:left="5760" w:hanging="360"/>
      </w:pPr>
      <w:rPr>
        <w:rFonts w:ascii="Arial" w:hAnsi="Arial" w:hint="default"/>
      </w:rPr>
    </w:lvl>
    <w:lvl w:ilvl="8" w:tplc="FB6AC6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39"/>
  </w:num>
  <w:num w:numId="20">
    <w:abstractNumId w:val="35"/>
  </w:num>
  <w:num w:numId="21">
    <w:abstractNumId w:val="29"/>
  </w:num>
  <w:num w:numId="22">
    <w:abstractNumId w:val="36"/>
  </w:num>
  <w:num w:numId="23">
    <w:abstractNumId w:val="37"/>
  </w:num>
  <w:num w:numId="24">
    <w:abstractNumId w:val="42"/>
  </w:num>
  <w:num w:numId="25">
    <w:abstractNumId w:val="31"/>
  </w:num>
  <w:num w:numId="26">
    <w:abstractNumId w:val="41"/>
  </w:num>
  <w:num w:numId="27">
    <w:abstractNumId w:val="23"/>
  </w:num>
  <w:num w:numId="28">
    <w:abstractNumId w:val="28"/>
  </w:num>
  <w:num w:numId="29">
    <w:abstractNumId w:val="25"/>
  </w:num>
  <w:num w:numId="30">
    <w:abstractNumId w:val="0"/>
  </w:num>
  <w:num w:numId="31">
    <w:abstractNumId w:val="38"/>
  </w:num>
  <w:num w:numId="32">
    <w:abstractNumId w:val="24"/>
  </w:num>
  <w:num w:numId="33">
    <w:abstractNumId w:val="26"/>
  </w:num>
  <w:num w:numId="34">
    <w:abstractNumId w:val="22"/>
  </w:num>
  <w:num w:numId="35">
    <w:abstractNumId w:val="30"/>
  </w:num>
  <w:num w:numId="36">
    <w:abstractNumId w:val="34"/>
  </w:num>
  <w:num w:numId="37">
    <w:abstractNumId w:val="32"/>
  </w:num>
  <w:num w:numId="38">
    <w:abstractNumId w:val="40"/>
  </w:num>
  <w:num w:numId="39">
    <w:abstractNumId w:val="33"/>
  </w:num>
  <w:num w:numId="40">
    <w:abstractNumId w:val="19"/>
  </w:num>
  <w:num w:numId="41">
    <w:abstractNumId w:val="21"/>
  </w:num>
  <w:num w:numId="42">
    <w:abstractNumId w:val="27"/>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D6F"/>
    <w:rsid w:val="000154B2"/>
    <w:rsid w:val="000413F7"/>
    <w:rsid w:val="00067D16"/>
    <w:rsid w:val="00075A00"/>
    <w:rsid w:val="000B15AE"/>
    <w:rsid w:val="000B6F81"/>
    <w:rsid w:val="000D501A"/>
    <w:rsid w:val="000E150D"/>
    <w:rsid w:val="00106404"/>
    <w:rsid w:val="001171C7"/>
    <w:rsid w:val="0011770C"/>
    <w:rsid w:val="00120FCC"/>
    <w:rsid w:val="00121B09"/>
    <w:rsid w:val="00164073"/>
    <w:rsid w:val="001773BA"/>
    <w:rsid w:val="00182605"/>
    <w:rsid w:val="001938D4"/>
    <w:rsid w:val="001E4593"/>
    <w:rsid w:val="00205535"/>
    <w:rsid w:val="002150FA"/>
    <w:rsid w:val="00216737"/>
    <w:rsid w:val="00244D68"/>
    <w:rsid w:val="0024748D"/>
    <w:rsid w:val="00270848"/>
    <w:rsid w:val="00282D6F"/>
    <w:rsid w:val="002900D8"/>
    <w:rsid w:val="003154FE"/>
    <w:rsid w:val="00317A61"/>
    <w:rsid w:val="00347589"/>
    <w:rsid w:val="00387EBB"/>
    <w:rsid w:val="003D4FCD"/>
    <w:rsid w:val="003E4298"/>
    <w:rsid w:val="00445227"/>
    <w:rsid w:val="0046029C"/>
    <w:rsid w:val="00477E18"/>
    <w:rsid w:val="0048518A"/>
    <w:rsid w:val="004C0CDD"/>
    <w:rsid w:val="004D0CCC"/>
    <w:rsid w:val="004D34A0"/>
    <w:rsid w:val="005143EC"/>
    <w:rsid w:val="005524F4"/>
    <w:rsid w:val="00574155"/>
    <w:rsid w:val="00580D70"/>
    <w:rsid w:val="005E63ED"/>
    <w:rsid w:val="006233F1"/>
    <w:rsid w:val="00660799"/>
    <w:rsid w:val="006A2229"/>
    <w:rsid w:val="006B1BE7"/>
    <w:rsid w:val="006C7C25"/>
    <w:rsid w:val="006E3329"/>
    <w:rsid w:val="006F1A18"/>
    <w:rsid w:val="006F21A6"/>
    <w:rsid w:val="00732684"/>
    <w:rsid w:val="00740C84"/>
    <w:rsid w:val="00773EF6"/>
    <w:rsid w:val="00785949"/>
    <w:rsid w:val="007B2A15"/>
    <w:rsid w:val="00810E6B"/>
    <w:rsid w:val="00815FA1"/>
    <w:rsid w:val="008178F0"/>
    <w:rsid w:val="008208C6"/>
    <w:rsid w:val="008805CA"/>
    <w:rsid w:val="0088596D"/>
    <w:rsid w:val="00886037"/>
    <w:rsid w:val="008950CA"/>
    <w:rsid w:val="008C5CE7"/>
    <w:rsid w:val="009121CC"/>
    <w:rsid w:val="0092618A"/>
    <w:rsid w:val="00934221"/>
    <w:rsid w:val="00965FCF"/>
    <w:rsid w:val="00981F60"/>
    <w:rsid w:val="00985C07"/>
    <w:rsid w:val="009A538F"/>
    <w:rsid w:val="009B7EE6"/>
    <w:rsid w:val="009E739B"/>
    <w:rsid w:val="00A029D8"/>
    <w:rsid w:val="00A20ACA"/>
    <w:rsid w:val="00A21784"/>
    <w:rsid w:val="00A26BB8"/>
    <w:rsid w:val="00A97A0B"/>
    <w:rsid w:val="00AB7C98"/>
    <w:rsid w:val="00AC2ADD"/>
    <w:rsid w:val="00AD0262"/>
    <w:rsid w:val="00AF41F1"/>
    <w:rsid w:val="00B009D0"/>
    <w:rsid w:val="00B069D8"/>
    <w:rsid w:val="00B14F60"/>
    <w:rsid w:val="00B203E2"/>
    <w:rsid w:val="00B27A3F"/>
    <w:rsid w:val="00B41048"/>
    <w:rsid w:val="00B640CD"/>
    <w:rsid w:val="00B75824"/>
    <w:rsid w:val="00B75838"/>
    <w:rsid w:val="00B871C2"/>
    <w:rsid w:val="00BC35ED"/>
    <w:rsid w:val="00BE2102"/>
    <w:rsid w:val="00BF3FE2"/>
    <w:rsid w:val="00C132A9"/>
    <w:rsid w:val="00C14238"/>
    <w:rsid w:val="00C549D1"/>
    <w:rsid w:val="00C76DD8"/>
    <w:rsid w:val="00C77397"/>
    <w:rsid w:val="00C93A7A"/>
    <w:rsid w:val="00CA352F"/>
    <w:rsid w:val="00CC2465"/>
    <w:rsid w:val="00CC42F3"/>
    <w:rsid w:val="00CD50CB"/>
    <w:rsid w:val="00D12CBC"/>
    <w:rsid w:val="00D3425A"/>
    <w:rsid w:val="00DA5DD4"/>
    <w:rsid w:val="00DB60FB"/>
    <w:rsid w:val="00DD3ACC"/>
    <w:rsid w:val="00DF5C76"/>
    <w:rsid w:val="00DF6DCE"/>
    <w:rsid w:val="00E11316"/>
    <w:rsid w:val="00E31F4F"/>
    <w:rsid w:val="00E34DE0"/>
    <w:rsid w:val="00E356E0"/>
    <w:rsid w:val="00E424A2"/>
    <w:rsid w:val="00ED7EB5"/>
    <w:rsid w:val="00F842FA"/>
    <w:rsid w:val="00FA0DBC"/>
    <w:rsid w:val="00FA1A53"/>
    <w:rsid w:val="00FA61DC"/>
    <w:rsid w:val="00FD2A7E"/>
    <w:rsid w:val="00FE0D25"/>
    <w:rsid w:val="00FF3731"/>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BF7ECF-4AC2-794F-99FF-3256AB6D5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150D"/>
    <w:rPr>
      <w:rFonts w:ascii="Times New Roman" w:eastAsia="Times New Roman" w:hAnsi="Times New Roman" w:cs="Times New Roman"/>
      <w:lang w:eastAsia="es-ES_tradnl"/>
    </w:rPr>
  </w:style>
  <w:style w:type="paragraph" w:styleId="Ttulo2">
    <w:name w:val="heading 2"/>
    <w:basedOn w:val="Normal"/>
    <w:next w:val="Normal"/>
    <w:link w:val="Ttulo2Car"/>
    <w:uiPriority w:val="9"/>
    <w:unhideWhenUsed/>
    <w:qFormat/>
    <w:rsid w:val="006F21A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4">
    <w:name w:val="heading 4"/>
    <w:basedOn w:val="Normal"/>
    <w:next w:val="Normal"/>
    <w:link w:val="Ttulo4Car"/>
    <w:qFormat/>
    <w:rsid w:val="00270848"/>
    <w:pPr>
      <w:keepNext/>
      <w:widowControl w:val="0"/>
      <w:spacing w:line="360" w:lineRule="auto"/>
      <w:jc w:val="both"/>
      <w:outlineLvl w:val="3"/>
    </w:pPr>
    <w:rPr>
      <w:sz w:val="26"/>
      <w:szCs w:val="20"/>
      <w:lang w:val="es-V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1773BA"/>
    <w:pPr>
      <w:spacing w:before="100" w:beforeAutospacing="1" w:after="100" w:afterAutospacing="1"/>
    </w:pPr>
  </w:style>
  <w:style w:type="paragraph" w:styleId="Prrafodelista">
    <w:name w:val="List Paragraph"/>
    <w:basedOn w:val="Normal"/>
    <w:uiPriority w:val="34"/>
    <w:qFormat/>
    <w:rsid w:val="00732684"/>
    <w:pPr>
      <w:ind w:left="720"/>
      <w:contextualSpacing/>
    </w:pPr>
  </w:style>
  <w:style w:type="paragraph" w:styleId="Listaconvietas">
    <w:name w:val="List Bullet"/>
    <w:basedOn w:val="Normal"/>
    <w:rsid w:val="00270848"/>
    <w:pPr>
      <w:numPr>
        <w:numId w:val="30"/>
      </w:numPr>
    </w:pPr>
    <w:rPr>
      <w:sz w:val="20"/>
      <w:szCs w:val="20"/>
      <w:lang w:val="es-ES" w:eastAsia="es-ES"/>
    </w:rPr>
  </w:style>
  <w:style w:type="character" w:customStyle="1" w:styleId="Ttulo4Car">
    <w:name w:val="Título 4 Car"/>
    <w:basedOn w:val="Fuentedeprrafopredeter"/>
    <w:link w:val="Ttulo4"/>
    <w:rsid w:val="00270848"/>
    <w:rPr>
      <w:rFonts w:ascii="Times New Roman" w:eastAsia="Times New Roman" w:hAnsi="Times New Roman" w:cs="Times New Roman"/>
      <w:sz w:val="26"/>
      <w:szCs w:val="20"/>
      <w:lang w:val="es-VE" w:eastAsia="es-ES"/>
    </w:rPr>
  </w:style>
  <w:style w:type="character" w:customStyle="1" w:styleId="Ttulo2Car">
    <w:name w:val="Título 2 Car"/>
    <w:basedOn w:val="Fuentedeprrafopredeter"/>
    <w:link w:val="Ttulo2"/>
    <w:uiPriority w:val="9"/>
    <w:rsid w:val="006F21A6"/>
    <w:rPr>
      <w:rFonts w:asciiTheme="majorHAnsi" w:eastAsiaTheme="majorEastAsia" w:hAnsiTheme="majorHAnsi" w:cstheme="majorBidi"/>
      <w:color w:val="2F5496" w:themeColor="accent1" w:themeShade="BF"/>
      <w:sz w:val="26"/>
      <w:szCs w:val="26"/>
      <w:lang w:eastAsia="es-ES_tradnl"/>
    </w:rPr>
  </w:style>
  <w:style w:type="character" w:customStyle="1" w:styleId="apple-converted-space">
    <w:name w:val="apple-converted-space"/>
    <w:basedOn w:val="Fuentedeprrafopredeter"/>
    <w:rsid w:val="006F21A6"/>
  </w:style>
  <w:style w:type="character" w:styleId="Textoennegrita">
    <w:name w:val="Strong"/>
    <w:basedOn w:val="Fuentedeprrafopredeter"/>
    <w:uiPriority w:val="22"/>
    <w:qFormat/>
    <w:rsid w:val="000E150D"/>
    <w:rPr>
      <w:b/>
      <w:bCs/>
    </w:rPr>
  </w:style>
  <w:style w:type="character" w:styleId="Hipervnculo">
    <w:name w:val="Hyperlink"/>
    <w:basedOn w:val="Fuentedeprrafopredeter"/>
    <w:uiPriority w:val="99"/>
    <w:unhideWhenUsed/>
    <w:rsid w:val="00C93A7A"/>
    <w:rPr>
      <w:color w:val="0563C1" w:themeColor="hyperlink"/>
      <w:u w:val="single"/>
    </w:rPr>
  </w:style>
  <w:style w:type="character" w:styleId="Mencinsinresolver">
    <w:name w:val="Unresolved Mention"/>
    <w:basedOn w:val="Fuentedeprrafopredeter"/>
    <w:uiPriority w:val="99"/>
    <w:semiHidden/>
    <w:unhideWhenUsed/>
    <w:rsid w:val="00C93A7A"/>
    <w:rPr>
      <w:color w:val="605E5C"/>
      <w:shd w:val="clear" w:color="auto" w:fill="E1DFDD"/>
    </w:rPr>
  </w:style>
  <w:style w:type="character" w:styleId="Hipervnculovisitado">
    <w:name w:val="FollowedHyperlink"/>
    <w:basedOn w:val="Fuentedeprrafopredeter"/>
    <w:uiPriority w:val="99"/>
    <w:semiHidden/>
    <w:unhideWhenUsed/>
    <w:rsid w:val="000B15AE"/>
    <w:rPr>
      <w:color w:val="954F72" w:themeColor="followedHyperlink"/>
      <w:u w:val="single"/>
    </w:rPr>
  </w:style>
  <w:style w:type="paragraph" w:styleId="HTMLconformatoprevio">
    <w:name w:val="HTML Preformatted"/>
    <w:basedOn w:val="Normal"/>
    <w:link w:val="HTMLconformatoprevioCar"/>
    <w:uiPriority w:val="99"/>
    <w:semiHidden/>
    <w:unhideWhenUsed/>
    <w:rsid w:val="00785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785949"/>
    <w:rPr>
      <w:rFonts w:ascii="Courier New" w:eastAsia="Times New Roman" w:hAnsi="Courier New" w:cs="Courier New"/>
      <w:sz w:val="20"/>
      <w:szCs w:val="20"/>
      <w:lang w:eastAsia="es-ES_tradnl"/>
    </w:rPr>
  </w:style>
  <w:style w:type="character" w:customStyle="1" w:styleId="y2iqfc">
    <w:name w:val="y2iqfc"/>
    <w:basedOn w:val="Fuentedeprrafopredeter"/>
    <w:rsid w:val="00785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0451">
      <w:bodyDiv w:val="1"/>
      <w:marLeft w:val="0"/>
      <w:marRight w:val="0"/>
      <w:marTop w:val="0"/>
      <w:marBottom w:val="0"/>
      <w:divBdr>
        <w:top w:val="none" w:sz="0" w:space="0" w:color="auto"/>
        <w:left w:val="none" w:sz="0" w:space="0" w:color="auto"/>
        <w:bottom w:val="none" w:sz="0" w:space="0" w:color="auto"/>
        <w:right w:val="none" w:sz="0" w:space="0" w:color="auto"/>
      </w:divBdr>
    </w:div>
    <w:div w:id="200213631">
      <w:bodyDiv w:val="1"/>
      <w:marLeft w:val="0"/>
      <w:marRight w:val="0"/>
      <w:marTop w:val="0"/>
      <w:marBottom w:val="0"/>
      <w:divBdr>
        <w:top w:val="none" w:sz="0" w:space="0" w:color="auto"/>
        <w:left w:val="none" w:sz="0" w:space="0" w:color="auto"/>
        <w:bottom w:val="none" w:sz="0" w:space="0" w:color="auto"/>
        <w:right w:val="none" w:sz="0" w:space="0" w:color="auto"/>
      </w:divBdr>
      <w:divsChild>
        <w:div w:id="1566914447">
          <w:marLeft w:val="547"/>
          <w:marRight w:val="0"/>
          <w:marTop w:val="154"/>
          <w:marBottom w:val="0"/>
          <w:divBdr>
            <w:top w:val="none" w:sz="0" w:space="0" w:color="auto"/>
            <w:left w:val="none" w:sz="0" w:space="0" w:color="auto"/>
            <w:bottom w:val="none" w:sz="0" w:space="0" w:color="auto"/>
            <w:right w:val="none" w:sz="0" w:space="0" w:color="auto"/>
          </w:divBdr>
        </w:div>
        <w:div w:id="1569145005">
          <w:marLeft w:val="547"/>
          <w:marRight w:val="0"/>
          <w:marTop w:val="154"/>
          <w:marBottom w:val="0"/>
          <w:divBdr>
            <w:top w:val="none" w:sz="0" w:space="0" w:color="auto"/>
            <w:left w:val="none" w:sz="0" w:space="0" w:color="auto"/>
            <w:bottom w:val="none" w:sz="0" w:space="0" w:color="auto"/>
            <w:right w:val="none" w:sz="0" w:space="0" w:color="auto"/>
          </w:divBdr>
        </w:div>
        <w:div w:id="1552224684">
          <w:marLeft w:val="547"/>
          <w:marRight w:val="0"/>
          <w:marTop w:val="115"/>
          <w:marBottom w:val="0"/>
          <w:divBdr>
            <w:top w:val="none" w:sz="0" w:space="0" w:color="auto"/>
            <w:left w:val="none" w:sz="0" w:space="0" w:color="auto"/>
            <w:bottom w:val="none" w:sz="0" w:space="0" w:color="auto"/>
            <w:right w:val="none" w:sz="0" w:space="0" w:color="auto"/>
          </w:divBdr>
        </w:div>
      </w:divsChild>
    </w:div>
    <w:div w:id="256405758">
      <w:bodyDiv w:val="1"/>
      <w:marLeft w:val="0"/>
      <w:marRight w:val="0"/>
      <w:marTop w:val="0"/>
      <w:marBottom w:val="0"/>
      <w:divBdr>
        <w:top w:val="none" w:sz="0" w:space="0" w:color="auto"/>
        <w:left w:val="none" w:sz="0" w:space="0" w:color="auto"/>
        <w:bottom w:val="none" w:sz="0" w:space="0" w:color="auto"/>
        <w:right w:val="none" w:sz="0" w:space="0" w:color="auto"/>
      </w:divBdr>
      <w:divsChild>
        <w:div w:id="2039037924">
          <w:marLeft w:val="547"/>
          <w:marRight w:val="0"/>
          <w:marTop w:val="130"/>
          <w:marBottom w:val="0"/>
          <w:divBdr>
            <w:top w:val="none" w:sz="0" w:space="0" w:color="auto"/>
            <w:left w:val="none" w:sz="0" w:space="0" w:color="auto"/>
            <w:bottom w:val="none" w:sz="0" w:space="0" w:color="auto"/>
            <w:right w:val="none" w:sz="0" w:space="0" w:color="auto"/>
          </w:divBdr>
        </w:div>
        <w:div w:id="1722896987">
          <w:marLeft w:val="547"/>
          <w:marRight w:val="0"/>
          <w:marTop w:val="130"/>
          <w:marBottom w:val="0"/>
          <w:divBdr>
            <w:top w:val="none" w:sz="0" w:space="0" w:color="auto"/>
            <w:left w:val="none" w:sz="0" w:space="0" w:color="auto"/>
            <w:bottom w:val="none" w:sz="0" w:space="0" w:color="auto"/>
            <w:right w:val="none" w:sz="0" w:space="0" w:color="auto"/>
          </w:divBdr>
        </w:div>
      </w:divsChild>
    </w:div>
    <w:div w:id="278802269">
      <w:bodyDiv w:val="1"/>
      <w:marLeft w:val="0"/>
      <w:marRight w:val="0"/>
      <w:marTop w:val="0"/>
      <w:marBottom w:val="0"/>
      <w:divBdr>
        <w:top w:val="none" w:sz="0" w:space="0" w:color="auto"/>
        <w:left w:val="none" w:sz="0" w:space="0" w:color="auto"/>
        <w:bottom w:val="none" w:sz="0" w:space="0" w:color="auto"/>
        <w:right w:val="none" w:sz="0" w:space="0" w:color="auto"/>
      </w:divBdr>
    </w:div>
    <w:div w:id="315843233">
      <w:bodyDiv w:val="1"/>
      <w:marLeft w:val="0"/>
      <w:marRight w:val="0"/>
      <w:marTop w:val="0"/>
      <w:marBottom w:val="0"/>
      <w:divBdr>
        <w:top w:val="none" w:sz="0" w:space="0" w:color="auto"/>
        <w:left w:val="none" w:sz="0" w:space="0" w:color="auto"/>
        <w:bottom w:val="none" w:sz="0" w:space="0" w:color="auto"/>
        <w:right w:val="none" w:sz="0" w:space="0" w:color="auto"/>
      </w:divBdr>
    </w:div>
    <w:div w:id="350649449">
      <w:bodyDiv w:val="1"/>
      <w:marLeft w:val="0"/>
      <w:marRight w:val="0"/>
      <w:marTop w:val="0"/>
      <w:marBottom w:val="0"/>
      <w:divBdr>
        <w:top w:val="none" w:sz="0" w:space="0" w:color="auto"/>
        <w:left w:val="none" w:sz="0" w:space="0" w:color="auto"/>
        <w:bottom w:val="none" w:sz="0" w:space="0" w:color="auto"/>
        <w:right w:val="none" w:sz="0" w:space="0" w:color="auto"/>
      </w:divBdr>
    </w:div>
    <w:div w:id="379597816">
      <w:bodyDiv w:val="1"/>
      <w:marLeft w:val="0"/>
      <w:marRight w:val="0"/>
      <w:marTop w:val="0"/>
      <w:marBottom w:val="0"/>
      <w:divBdr>
        <w:top w:val="none" w:sz="0" w:space="0" w:color="auto"/>
        <w:left w:val="none" w:sz="0" w:space="0" w:color="auto"/>
        <w:bottom w:val="none" w:sz="0" w:space="0" w:color="auto"/>
        <w:right w:val="none" w:sz="0" w:space="0" w:color="auto"/>
      </w:divBdr>
      <w:divsChild>
        <w:div w:id="1495728319">
          <w:marLeft w:val="547"/>
          <w:marRight w:val="0"/>
          <w:marTop w:val="130"/>
          <w:marBottom w:val="0"/>
          <w:divBdr>
            <w:top w:val="none" w:sz="0" w:space="0" w:color="auto"/>
            <w:left w:val="none" w:sz="0" w:space="0" w:color="auto"/>
            <w:bottom w:val="none" w:sz="0" w:space="0" w:color="auto"/>
            <w:right w:val="none" w:sz="0" w:space="0" w:color="auto"/>
          </w:divBdr>
        </w:div>
        <w:div w:id="1222406606">
          <w:marLeft w:val="547"/>
          <w:marRight w:val="0"/>
          <w:marTop w:val="130"/>
          <w:marBottom w:val="0"/>
          <w:divBdr>
            <w:top w:val="none" w:sz="0" w:space="0" w:color="auto"/>
            <w:left w:val="none" w:sz="0" w:space="0" w:color="auto"/>
            <w:bottom w:val="none" w:sz="0" w:space="0" w:color="auto"/>
            <w:right w:val="none" w:sz="0" w:space="0" w:color="auto"/>
          </w:divBdr>
        </w:div>
        <w:div w:id="719552385">
          <w:marLeft w:val="547"/>
          <w:marRight w:val="0"/>
          <w:marTop w:val="130"/>
          <w:marBottom w:val="0"/>
          <w:divBdr>
            <w:top w:val="none" w:sz="0" w:space="0" w:color="auto"/>
            <w:left w:val="none" w:sz="0" w:space="0" w:color="auto"/>
            <w:bottom w:val="none" w:sz="0" w:space="0" w:color="auto"/>
            <w:right w:val="none" w:sz="0" w:space="0" w:color="auto"/>
          </w:divBdr>
        </w:div>
      </w:divsChild>
    </w:div>
    <w:div w:id="395738603">
      <w:bodyDiv w:val="1"/>
      <w:marLeft w:val="0"/>
      <w:marRight w:val="0"/>
      <w:marTop w:val="0"/>
      <w:marBottom w:val="0"/>
      <w:divBdr>
        <w:top w:val="none" w:sz="0" w:space="0" w:color="auto"/>
        <w:left w:val="none" w:sz="0" w:space="0" w:color="auto"/>
        <w:bottom w:val="none" w:sz="0" w:space="0" w:color="auto"/>
        <w:right w:val="none" w:sz="0" w:space="0" w:color="auto"/>
      </w:divBdr>
      <w:divsChild>
        <w:div w:id="202406127">
          <w:marLeft w:val="0"/>
          <w:marRight w:val="0"/>
          <w:marTop w:val="0"/>
          <w:marBottom w:val="0"/>
          <w:divBdr>
            <w:top w:val="none" w:sz="0" w:space="0" w:color="auto"/>
            <w:left w:val="none" w:sz="0" w:space="0" w:color="auto"/>
            <w:bottom w:val="none" w:sz="0" w:space="0" w:color="auto"/>
            <w:right w:val="none" w:sz="0" w:space="0" w:color="auto"/>
          </w:divBdr>
          <w:divsChild>
            <w:div w:id="1227229498">
              <w:marLeft w:val="0"/>
              <w:marRight w:val="0"/>
              <w:marTop w:val="0"/>
              <w:marBottom w:val="0"/>
              <w:divBdr>
                <w:top w:val="none" w:sz="0" w:space="0" w:color="auto"/>
                <w:left w:val="none" w:sz="0" w:space="0" w:color="auto"/>
                <w:bottom w:val="none" w:sz="0" w:space="0" w:color="auto"/>
                <w:right w:val="none" w:sz="0" w:space="0" w:color="auto"/>
              </w:divBdr>
              <w:divsChild>
                <w:div w:id="113483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846968">
      <w:bodyDiv w:val="1"/>
      <w:marLeft w:val="0"/>
      <w:marRight w:val="0"/>
      <w:marTop w:val="0"/>
      <w:marBottom w:val="0"/>
      <w:divBdr>
        <w:top w:val="none" w:sz="0" w:space="0" w:color="auto"/>
        <w:left w:val="none" w:sz="0" w:space="0" w:color="auto"/>
        <w:bottom w:val="none" w:sz="0" w:space="0" w:color="auto"/>
        <w:right w:val="none" w:sz="0" w:space="0" w:color="auto"/>
      </w:divBdr>
      <w:divsChild>
        <w:div w:id="828402516">
          <w:marLeft w:val="0"/>
          <w:marRight w:val="0"/>
          <w:marTop w:val="0"/>
          <w:marBottom w:val="0"/>
          <w:divBdr>
            <w:top w:val="none" w:sz="0" w:space="0" w:color="auto"/>
            <w:left w:val="none" w:sz="0" w:space="0" w:color="auto"/>
            <w:bottom w:val="none" w:sz="0" w:space="0" w:color="auto"/>
            <w:right w:val="none" w:sz="0" w:space="0" w:color="auto"/>
          </w:divBdr>
          <w:divsChild>
            <w:div w:id="442966129">
              <w:marLeft w:val="0"/>
              <w:marRight w:val="0"/>
              <w:marTop w:val="0"/>
              <w:marBottom w:val="0"/>
              <w:divBdr>
                <w:top w:val="none" w:sz="0" w:space="0" w:color="auto"/>
                <w:left w:val="none" w:sz="0" w:space="0" w:color="auto"/>
                <w:bottom w:val="none" w:sz="0" w:space="0" w:color="auto"/>
                <w:right w:val="none" w:sz="0" w:space="0" w:color="auto"/>
              </w:divBdr>
              <w:divsChild>
                <w:div w:id="953243741">
                  <w:marLeft w:val="0"/>
                  <w:marRight w:val="0"/>
                  <w:marTop w:val="0"/>
                  <w:marBottom w:val="0"/>
                  <w:divBdr>
                    <w:top w:val="none" w:sz="0" w:space="0" w:color="auto"/>
                    <w:left w:val="none" w:sz="0" w:space="0" w:color="auto"/>
                    <w:bottom w:val="none" w:sz="0" w:space="0" w:color="auto"/>
                    <w:right w:val="none" w:sz="0" w:space="0" w:color="auto"/>
                  </w:divBdr>
                  <w:divsChild>
                    <w:div w:id="159548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3929">
      <w:bodyDiv w:val="1"/>
      <w:marLeft w:val="0"/>
      <w:marRight w:val="0"/>
      <w:marTop w:val="0"/>
      <w:marBottom w:val="0"/>
      <w:divBdr>
        <w:top w:val="none" w:sz="0" w:space="0" w:color="auto"/>
        <w:left w:val="none" w:sz="0" w:space="0" w:color="auto"/>
        <w:bottom w:val="none" w:sz="0" w:space="0" w:color="auto"/>
        <w:right w:val="none" w:sz="0" w:space="0" w:color="auto"/>
      </w:divBdr>
      <w:divsChild>
        <w:div w:id="1504975924">
          <w:marLeft w:val="547"/>
          <w:marRight w:val="0"/>
          <w:marTop w:val="130"/>
          <w:marBottom w:val="0"/>
          <w:divBdr>
            <w:top w:val="none" w:sz="0" w:space="0" w:color="auto"/>
            <w:left w:val="none" w:sz="0" w:space="0" w:color="auto"/>
            <w:bottom w:val="none" w:sz="0" w:space="0" w:color="auto"/>
            <w:right w:val="none" w:sz="0" w:space="0" w:color="auto"/>
          </w:divBdr>
        </w:div>
        <w:div w:id="211157093">
          <w:marLeft w:val="547"/>
          <w:marRight w:val="0"/>
          <w:marTop w:val="130"/>
          <w:marBottom w:val="0"/>
          <w:divBdr>
            <w:top w:val="none" w:sz="0" w:space="0" w:color="auto"/>
            <w:left w:val="none" w:sz="0" w:space="0" w:color="auto"/>
            <w:bottom w:val="none" w:sz="0" w:space="0" w:color="auto"/>
            <w:right w:val="none" w:sz="0" w:space="0" w:color="auto"/>
          </w:divBdr>
        </w:div>
      </w:divsChild>
    </w:div>
    <w:div w:id="457191158">
      <w:bodyDiv w:val="1"/>
      <w:marLeft w:val="0"/>
      <w:marRight w:val="0"/>
      <w:marTop w:val="0"/>
      <w:marBottom w:val="0"/>
      <w:divBdr>
        <w:top w:val="none" w:sz="0" w:space="0" w:color="auto"/>
        <w:left w:val="none" w:sz="0" w:space="0" w:color="auto"/>
        <w:bottom w:val="none" w:sz="0" w:space="0" w:color="auto"/>
        <w:right w:val="none" w:sz="0" w:space="0" w:color="auto"/>
      </w:divBdr>
    </w:div>
    <w:div w:id="463890753">
      <w:bodyDiv w:val="1"/>
      <w:marLeft w:val="0"/>
      <w:marRight w:val="0"/>
      <w:marTop w:val="0"/>
      <w:marBottom w:val="0"/>
      <w:divBdr>
        <w:top w:val="none" w:sz="0" w:space="0" w:color="auto"/>
        <w:left w:val="none" w:sz="0" w:space="0" w:color="auto"/>
        <w:bottom w:val="none" w:sz="0" w:space="0" w:color="auto"/>
        <w:right w:val="none" w:sz="0" w:space="0" w:color="auto"/>
      </w:divBdr>
    </w:div>
    <w:div w:id="466628081">
      <w:bodyDiv w:val="1"/>
      <w:marLeft w:val="0"/>
      <w:marRight w:val="0"/>
      <w:marTop w:val="0"/>
      <w:marBottom w:val="0"/>
      <w:divBdr>
        <w:top w:val="none" w:sz="0" w:space="0" w:color="auto"/>
        <w:left w:val="none" w:sz="0" w:space="0" w:color="auto"/>
        <w:bottom w:val="none" w:sz="0" w:space="0" w:color="auto"/>
        <w:right w:val="none" w:sz="0" w:space="0" w:color="auto"/>
      </w:divBdr>
    </w:div>
    <w:div w:id="490100860">
      <w:bodyDiv w:val="1"/>
      <w:marLeft w:val="0"/>
      <w:marRight w:val="0"/>
      <w:marTop w:val="0"/>
      <w:marBottom w:val="0"/>
      <w:divBdr>
        <w:top w:val="none" w:sz="0" w:space="0" w:color="auto"/>
        <w:left w:val="none" w:sz="0" w:space="0" w:color="auto"/>
        <w:bottom w:val="none" w:sz="0" w:space="0" w:color="auto"/>
        <w:right w:val="none" w:sz="0" w:space="0" w:color="auto"/>
      </w:divBdr>
    </w:div>
    <w:div w:id="551815985">
      <w:bodyDiv w:val="1"/>
      <w:marLeft w:val="0"/>
      <w:marRight w:val="0"/>
      <w:marTop w:val="0"/>
      <w:marBottom w:val="0"/>
      <w:divBdr>
        <w:top w:val="none" w:sz="0" w:space="0" w:color="auto"/>
        <w:left w:val="none" w:sz="0" w:space="0" w:color="auto"/>
        <w:bottom w:val="none" w:sz="0" w:space="0" w:color="auto"/>
        <w:right w:val="none" w:sz="0" w:space="0" w:color="auto"/>
      </w:divBdr>
      <w:divsChild>
        <w:div w:id="1509982007">
          <w:marLeft w:val="0"/>
          <w:marRight w:val="0"/>
          <w:marTop w:val="0"/>
          <w:marBottom w:val="0"/>
          <w:divBdr>
            <w:top w:val="none" w:sz="0" w:space="0" w:color="auto"/>
            <w:left w:val="none" w:sz="0" w:space="0" w:color="auto"/>
            <w:bottom w:val="none" w:sz="0" w:space="0" w:color="auto"/>
            <w:right w:val="none" w:sz="0" w:space="0" w:color="auto"/>
          </w:divBdr>
          <w:divsChild>
            <w:div w:id="994145534">
              <w:marLeft w:val="0"/>
              <w:marRight w:val="0"/>
              <w:marTop w:val="0"/>
              <w:marBottom w:val="0"/>
              <w:divBdr>
                <w:top w:val="none" w:sz="0" w:space="0" w:color="auto"/>
                <w:left w:val="none" w:sz="0" w:space="0" w:color="auto"/>
                <w:bottom w:val="none" w:sz="0" w:space="0" w:color="auto"/>
                <w:right w:val="none" w:sz="0" w:space="0" w:color="auto"/>
              </w:divBdr>
              <w:divsChild>
                <w:div w:id="778716720">
                  <w:marLeft w:val="0"/>
                  <w:marRight w:val="0"/>
                  <w:marTop w:val="0"/>
                  <w:marBottom w:val="0"/>
                  <w:divBdr>
                    <w:top w:val="none" w:sz="0" w:space="0" w:color="auto"/>
                    <w:left w:val="none" w:sz="0" w:space="0" w:color="auto"/>
                    <w:bottom w:val="none" w:sz="0" w:space="0" w:color="auto"/>
                    <w:right w:val="none" w:sz="0" w:space="0" w:color="auto"/>
                  </w:divBdr>
                  <w:divsChild>
                    <w:div w:id="119060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420349">
      <w:bodyDiv w:val="1"/>
      <w:marLeft w:val="0"/>
      <w:marRight w:val="0"/>
      <w:marTop w:val="0"/>
      <w:marBottom w:val="0"/>
      <w:divBdr>
        <w:top w:val="none" w:sz="0" w:space="0" w:color="auto"/>
        <w:left w:val="none" w:sz="0" w:space="0" w:color="auto"/>
        <w:bottom w:val="none" w:sz="0" w:space="0" w:color="auto"/>
        <w:right w:val="none" w:sz="0" w:space="0" w:color="auto"/>
      </w:divBdr>
      <w:divsChild>
        <w:div w:id="679162738">
          <w:marLeft w:val="547"/>
          <w:marRight w:val="0"/>
          <w:marTop w:val="154"/>
          <w:marBottom w:val="0"/>
          <w:divBdr>
            <w:top w:val="none" w:sz="0" w:space="0" w:color="auto"/>
            <w:left w:val="none" w:sz="0" w:space="0" w:color="auto"/>
            <w:bottom w:val="none" w:sz="0" w:space="0" w:color="auto"/>
            <w:right w:val="none" w:sz="0" w:space="0" w:color="auto"/>
          </w:divBdr>
        </w:div>
        <w:div w:id="902914511">
          <w:marLeft w:val="547"/>
          <w:marRight w:val="0"/>
          <w:marTop w:val="154"/>
          <w:marBottom w:val="0"/>
          <w:divBdr>
            <w:top w:val="none" w:sz="0" w:space="0" w:color="auto"/>
            <w:left w:val="none" w:sz="0" w:space="0" w:color="auto"/>
            <w:bottom w:val="none" w:sz="0" w:space="0" w:color="auto"/>
            <w:right w:val="none" w:sz="0" w:space="0" w:color="auto"/>
          </w:divBdr>
        </w:div>
        <w:div w:id="355812309">
          <w:marLeft w:val="547"/>
          <w:marRight w:val="0"/>
          <w:marTop w:val="154"/>
          <w:marBottom w:val="0"/>
          <w:divBdr>
            <w:top w:val="none" w:sz="0" w:space="0" w:color="auto"/>
            <w:left w:val="none" w:sz="0" w:space="0" w:color="auto"/>
            <w:bottom w:val="none" w:sz="0" w:space="0" w:color="auto"/>
            <w:right w:val="none" w:sz="0" w:space="0" w:color="auto"/>
          </w:divBdr>
        </w:div>
        <w:div w:id="1193349497">
          <w:marLeft w:val="547"/>
          <w:marRight w:val="0"/>
          <w:marTop w:val="154"/>
          <w:marBottom w:val="0"/>
          <w:divBdr>
            <w:top w:val="none" w:sz="0" w:space="0" w:color="auto"/>
            <w:left w:val="none" w:sz="0" w:space="0" w:color="auto"/>
            <w:bottom w:val="none" w:sz="0" w:space="0" w:color="auto"/>
            <w:right w:val="none" w:sz="0" w:space="0" w:color="auto"/>
          </w:divBdr>
        </w:div>
        <w:div w:id="802501813">
          <w:marLeft w:val="547"/>
          <w:marRight w:val="0"/>
          <w:marTop w:val="154"/>
          <w:marBottom w:val="0"/>
          <w:divBdr>
            <w:top w:val="none" w:sz="0" w:space="0" w:color="auto"/>
            <w:left w:val="none" w:sz="0" w:space="0" w:color="auto"/>
            <w:bottom w:val="none" w:sz="0" w:space="0" w:color="auto"/>
            <w:right w:val="none" w:sz="0" w:space="0" w:color="auto"/>
          </w:divBdr>
        </w:div>
      </w:divsChild>
    </w:div>
    <w:div w:id="632908989">
      <w:bodyDiv w:val="1"/>
      <w:marLeft w:val="0"/>
      <w:marRight w:val="0"/>
      <w:marTop w:val="0"/>
      <w:marBottom w:val="0"/>
      <w:divBdr>
        <w:top w:val="none" w:sz="0" w:space="0" w:color="auto"/>
        <w:left w:val="none" w:sz="0" w:space="0" w:color="auto"/>
        <w:bottom w:val="none" w:sz="0" w:space="0" w:color="auto"/>
        <w:right w:val="none" w:sz="0" w:space="0" w:color="auto"/>
      </w:divBdr>
    </w:div>
    <w:div w:id="707994076">
      <w:bodyDiv w:val="1"/>
      <w:marLeft w:val="0"/>
      <w:marRight w:val="0"/>
      <w:marTop w:val="0"/>
      <w:marBottom w:val="0"/>
      <w:divBdr>
        <w:top w:val="none" w:sz="0" w:space="0" w:color="auto"/>
        <w:left w:val="none" w:sz="0" w:space="0" w:color="auto"/>
        <w:bottom w:val="none" w:sz="0" w:space="0" w:color="auto"/>
        <w:right w:val="none" w:sz="0" w:space="0" w:color="auto"/>
      </w:divBdr>
      <w:divsChild>
        <w:div w:id="1245338625">
          <w:marLeft w:val="0"/>
          <w:marRight w:val="0"/>
          <w:marTop w:val="0"/>
          <w:marBottom w:val="0"/>
          <w:divBdr>
            <w:top w:val="none" w:sz="0" w:space="0" w:color="auto"/>
            <w:left w:val="none" w:sz="0" w:space="0" w:color="auto"/>
            <w:bottom w:val="none" w:sz="0" w:space="0" w:color="auto"/>
            <w:right w:val="none" w:sz="0" w:space="0" w:color="auto"/>
          </w:divBdr>
          <w:divsChild>
            <w:div w:id="1738092893">
              <w:marLeft w:val="0"/>
              <w:marRight w:val="0"/>
              <w:marTop w:val="0"/>
              <w:marBottom w:val="0"/>
              <w:divBdr>
                <w:top w:val="none" w:sz="0" w:space="0" w:color="auto"/>
                <w:left w:val="none" w:sz="0" w:space="0" w:color="auto"/>
                <w:bottom w:val="none" w:sz="0" w:space="0" w:color="auto"/>
                <w:right w:val="none" w:sz="0" w:space="0" w:color="auto"/>
              </w:divBdr>
              <w:divsChild>
                <w:div w:id="319237770">
                  <w:marLeft w:val="0"/>
                  <w:marRight w:val="0"/>
                  <w:marTop w:val="0"/>
                  <w:marBottom w:val="0"/>
                  <w:divBdr>
                    <w:top w:val="none" w:sz="0" w:space="0" w:color="auto"/>
                    <w:left w:val="none" w:sz="0" w:space="0" w:color="auto"/>
                    <w:bottom w:val="none" w:sz="0" w:space="0" w:color="auto"/>
                    <w:right w:val="none" w:sz="0" w:space="0" w:color="auto"/>
                  </w:divBdr>
                  <w:divsChild>
                    <w:div w:id="116990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6608362">
      <w:bodyDiv w:val="1"/>
      <w:marLeft w:val="0"/>
      <w:marRight w:val="0"/>
      <w:marTop w:val="0"/>
      <w:marBottom w:val="0"/>
      <w:divBdr>
        <w:top w:val="none" w:sz="0" w:space="0" w:color="auto"/>
        <w:left w:val="none" w:sz="0" w:space="0" w:color="auto"/>
        <w:bottom w:val="none" w:sz="0" w:space="0" w:color="auto"/>
        <w:right w:val="none" w:sz="0" w:space="0" w:color="auto"/>
      </w:divBdr>
    </w:div>
    <w:div w:id="779224959">
      <w:bodyDiv w:val="1"/>
      <w:marLeft w:val="0"/>
      <w:marRight w:val="0"/>
      <w:marTop w:val="0"/>
      <w:marBottom w:val="0"/>
      <w:divBdr>
        <w:top w:val="none" w:sz="0" w:space="0" w:color="auto"/>
        <w:left w:val="none" w:sz="0" w:space="0" w:color="auto"/>
        <w:bottom w:val="none" w:sz="0" w:space="0" w:color="auto"/>
        <w:right w:val="none" w:sz="0" w:space="0" w:color="auto"/>
      </w:divBdr>
      <w:divsChild>
        <w:div w:id="199635002">
          <w:marLeft w:val="547"/>
          <w:marRight w:val="0"/>
          <w:marTop w:val="77"/>
          <w:marBottom w:val="0"/>
          <w:divBdr>
            <w:top w:val="none" w:sz="0" w:space="0" w:color="auto"/>
            <w:left w:val="none" w:sz="0" w:space="0" w:color="auto"/>
            <w:bottom w:val="none" w:sz="0" w:space="0" w:color="auto"/>
            <w:right w:val="none" w:sz="0" w:space="0" w:color="auto"/>
          </w:divBdr>
        </w:div>
        <w:div w:id="1971478229">
          <w:marLeft w:val="547"/>
          <w:marRight w:val="0"/>
          <w:marTop w:val="77"/>
          <w:marBottom w:val="0"/>
          <w:divBdr>
            <w:top w:val="none" w:sz="0" w:space="0" w:color="auto"/>
            <w:left w:val="none" w:sz="0" w:space="0" w:color="auto"/>
            <w:bottom w:val="none" w:sz="0" w:space="0" w:color="auto"/>
            <w:right w:val="none" w:sz="0" w:space="0" w:color="auto"/>
          </w:divBdr>
        </w:div>
        <w:div w:id="1912808568">
          <w:marLeft w:val="547"/>
          <w:marRight w:val="0"/>
          <w:marTop w:val="77"/>
          <w:marBottom w:val="0"/>
          <w:divBdr>
            <w:top w:val="none" w:sz="0" w:space="0" w:color="auto"/>
            <w:left w:val="none" w:sz="0" w:space="0" w:color="auto"/>
            <w:bottom w:val="none" w:sz="0" w:space="0" w:color="auto"/>
            <w:right w:val="none" w:sz="0" w:space="0" w:color="auto"/>
          </w:divBdr>
        </w:div>
        <w:div w:id="644048079">
          <w:marLeft w:val="1166"/>
          <w:marRight w:val="0"/>
          <w:marTop w:val="77"/>
          <w:marBottom w:val="0"/>
          <w:divBdr>
            <w:top w:val="none" w:sz="0" w:space="0" w:color="auto"/>
            <w:left w:val="none" w:sz="0" w:space="0" w:color="auto"/>
            <w:bottom w:val="none" w:sz="0" w:space="0" w:color="auto"/>
            <w:right w:val="none" w:sz="0" w:space="0" w:color="auto"/>
          </w:divBdr>
        </w:div>
        <w:div w:id="916553307">
          <w:marLeft w:val="1166"/>
          <w:marRight w:val="0"/>
          <w:marTop w:val="77"/>
          <w:marBottom w:val="0"/>
          <w:divBdr>
            <w:top w:val="none" w:sz="0" w:space="0" w:color="auto"/>
            <w:left w:val="none" w:sz="0" w:space="0" w:color="auto"/>
            <w:bottom w:val="none" w:sz="0" w:space="0" w:color="auto"/>
            <w:right w:val="none" w:sz="0" w:space="0" w:color="auto"/>
          </w:divBdr>
        </w:div>
        <w:div w:id="1536117093">
          <w:marLeft w:val="1800"/>
          <w:marRight w:val="0"/>
          <w:marTop w:val="77"/>
          <w:marBottom w:val="0"/>
          <w:divBdr>
            <w:top w:val="none" w:sz="0" w:space="0" w:color="auto"/>
            <w:left w:val="none" w:sz="0" w:space="0" w:color="auto"/>
            <w:bottom w:val="none" w:sz="0" w:space="0" w:color="auto"/>
            <w:right w:val="none" w:sz="0" w:space="0" w:color="auto"/>
          </w:divBdr>
        </w:div>
        <w:div w:id="1570142992">
          <w:marLeft w:val="1800"/>
          <w:marRight w:val="0"/>
          <w:marTop w:val="77"/>
          <w:marBottom w:val="0"/>
          <w:divBdr>
            <w:top w:val="none" w:sz="0" w:space="0" w:color="auto"/>
            <w:left w:val="none" w:sz="0" w:space="0" w:color="auto"/>
            <w:bottom w:val="none" w:sz="0" w:space="0" w:color="auto"/>
            <w:right w:val="none" w:sz="0" w:space="0" w:color="auto"/>
          </w:divBdr>
        </w:div>
        <w:div w:id="374891457">
          <w:marLeft w:val="1166"/>
          <w:marRight w:val="0"/>
          <w:marTop w:val="77"/>
          <w:marBottom w:val="0"/>
          <w:divBdr>
            <w:top w:val="none" w:sz="0" w:space="0" w:color="auto"/>
            <w:left w:val="none" w:sz="0" w:space="0" w:color="auto"/>
            <w:bottom w:val="none" w:sz="0" w:space="0" w:color="auto"/>
            <w:right w:val="none" w:sz="0" w:space="0" w:color="auto"/>
          </w:divBdr>
        </w:div>
        <w:div w:id="194583795">
          <w:marLeft w:val="1166"/>
          <w:marRight w:val="0"/>
          <w:marTop w:val="77"/>
          <w:marBottom w:val="0"/>
          <w:divBdr>
            <w:top w:val="none" w:sz="0" w:space="0" w:color="auto"/>
            <w:left w:val="none" w:sz="0" w:space="0" w:color="auto"/>
            <w:bottom w:val="none" w:sz="0" w:space="0" w:color="auto"/>
            <w:right w:val="none" w:sz="0" w:space="0" w:color="auto"/>
          </w:divBdr>
        </w:div>
      </w:divsChild>
    </w:div>
    <w:div w:id="802038706">
      <w:bodyDiv w:val="1"/>
      <w:marLeft w:val="0"/>
      <w:marRight w:val="0"/>
      <w:marTop w:val="0"/>
      <w:marBottom w:val="0"/>
      <w:divBdr>
        <w:top w:val="none" w:sz="0" w:space="0" w:color="auto"/>
        <w:left w:val="none" w:sz="0" w:space="0" w:color="auto"/>
        <w:bottom w:val="none" w:sz="0" w:space="0" w:color="auto"/>
        <w:right w:val="none" w:sz="0" w:space="0" w:color="auto"/>
      </w:divBdr>
    </w:div>
    <w:div w:id="847328039">
      <w:bodyDiv w:val="1"/>
      <w:marLeft w:val="0"/>
      <w:marRight w:val="0"/>
      <w:marTop w:val="0"/>
      <w:marBottom w:val="0"/>
      <w:divBdr>
        <w:top w:val="none" w:sz="0" w:space="0" w:color="auto"/>
        <w:left w:val="none" w:sz="0" w:space="0" w:color="auto"/>
        <w:bottom w:val="none" w:sz="0" w:space="0" w:color="auto"/>
        <w:right w:val="none" w:sz="0" w:space="0" w:color="auto"/>
      </w:divBdr>
      <w:divsChild>
        <w:div w:id="237399055">
          <w:marLeft w:val="547"/>
          <w:marRight w:val="0"/>
          <w:marTop w:val="154"/>
          <w:marBottom w:val="0"/>
          <w:divBdr>
            <w:top w:val="none" w:sz="0" w:space="0" w:color="auto"/>
            <w:left w:val="none" w:sz="0" w:space="0" w:color="auto"/>
            <w:bottom w:val="none" w:sz="0" w:space="0" w:color="auto"/>
            <w:right w:val="none" w:sz="0" w:space="0" w:color="auto"/>
          </w:divBdr>
        </w:div>
      </w:divsChild>
    </w:div>
    <w:div w:id="852232888">
      <w:bodyDiv w:val="1"/>
      <w:marLeft w:val="0"/>
      <w:marRight w:val="0"/>
      <w:marTop w:val="0"/>
      <w:marBottom w:val="0"/>
      <w:divBdr>
        <w:top w:val="none" w:sz="0" w:space="0" w:color="auto"/>
        <w:left w:val="none" w:sz="0" w:space="0" w:color="auto"/>
        <w:bottom w:val="none" w:sz="0" w:space="0" w:color="auto"/>
        <w:right w:val="none" w:sz="0" w:space="0" w:color="auto"/>
      </w:divBdr>
    </w:div>
    <w:div w:id="874583120">
      <w:bodyDiv w:val="1"/>
      <w:marLeft w:val="0"/>
      <w:marRight w:val="0"/>
      <w:marTop w:val="0"/>
      <w:marBottom w:val="0"/>
      <w:divBdr>
        <w:top w:val="none" w:sz="0" w:space="0" w:color="auto"/>
        <w:left w:val="none" w:sz="0" w:space="0" w:color="auto"/>
        <w:bottom w:val="none" w:sz="0" w:space="0" w:color="auto"/>
        <w:right w:val="none" w:sz="0" w:space="0" w:color="auto"/>
      </w:divBdr>
    </w:div>
    <w:div w:id="876240765">
      <w:bodyDiv w:val="1"/>
      <w:marLeft w:val="0"/>
      <w:marRight w:val="0"/>
      <w:marTop w:val="0"/>
      <w:marBottom w:val="0"/>
      <w:divBdr>
        <w:top w:val="none" w:sz="0" w:space="0" w:color="auto"/>
        <w:left w:val="none" w:sz="0" w:space="0" w:color="auto"/>
        <w:bottom w:val="none" w:sz="0" w:space="0" w:color="auto"/>
        <w:right w:val="none" w:sz="0" w:space="0" w:color="auto"/>
      </w:divBdr>
      <w:divsChild>
        <w:div w:id="2001690087">
          <w:marLeft w:val="547"/>
          <w:marRight w:val="0"/>
          <w:marTop w:val="106"/>
          <w:marBottom w:val="0"/>
          <w:divBdr>
            <w:top w:val="none" w:sz="0" w:space="0" w:color="auto"/>
            <w:left w:val="none" w:sz="0" w:space="0" w:color="auto"/>
            <w:bottom w:val="none" w:sz="0" w:space="0" w:color="auto"/>
            <w:right w:val="none" w:sz="0" w:space="0" w:color="auto"/>
          </w:divBdr>
        </w:div>
        <w:div w:id="641039057">
          <w:marLeft w:val="547"/>
          <w:marRight w:val="0"/>
          <w:marTop w:val="106"/>
          <w:marBottom w:val="0"/>
          <w:divBdr>
            <w:top w:val="none" w:sz="0" w:space="0" w:color="auto"/>
            <w:left w:val="none" w:sz="0" w:space="0" w:color="auto"/>
            <w:bottom w:val="none" w:sz="0" w:space="0" w:color="auto"/>
            <w:right w:val="none" w:sz="0" w:space="0" w:color="auto"/>
          </w:divBdr>
        </w:div>
        <w:div w:id="797183027">
          <w:marLeft w:val="547"/>
          <w:marRight w:val="0"/>
          <w:marTop w:val="106"/>
          <w:marBottom w:val="0"/>
          <w:divBdr>
            <w:top w:val="none" w:sz="0" w:space="0" w:color="auto"/>
            <w:left w:val="none" w:sz="0" w:space="0" w:color="auto"/>
            <w:bottom w:val="none" w:sz="0" w:space="0" w:color="auto"/>
            <w:right w:val="none" w:sz="0" w:space="0" w:color="auto"/>
          </w:divBdr>
        </w:div>
        <w:div w:id="1072316275">
          <w:marLeft w:val="547"/>
          <w:marRight w:val="0"/>
          <w:marTop w:val="106"/>
          <w:marBottom w:val="0"/>
          <w:divBdr>
            <w:top w:val="none" w:sz="0" w:space="0" w:color="auto"/>
            <w:left w:val="none" w:sz="0" w:space="0" w:color="auto"/>
            <w:bottom w:val="none" w:sz="0" w:space="0" w:color="auto"/>
            <w:right w:val="none" w:sz="0" w:space="0" w:color="auto"/>
          </w:divBdr>
        </w:div>
      </w:divsChild>
    </w:div>
    <w:div w:id="879054985">
      <w:bodyDiv w:val="1"/>
      <w:marLeft w:val="0"/>
      <w:marRight w:val="0"/>
      <w:marTop w:val="0"/>
      <w:marBottom w:val="0"/>
      <w:divBdr>
        <w:top w:val="none" w:sz="0" w:space="0" w:color="auto"/>
        <w:left w:val="none" w:sz="0" w:space="0" w:color="auto"/>
        <w:bottom w:val="none" w:sz="0" w:space="0" w:color="auto"/>
        <w:right w:val="none" w:sz="0" w:space="0" w:color="auto"/>
      </w:divBdr>
      <w:divsChild>
        <w:div w:id="790900861">
          <w:marLeft w:val="0"/>
          <w:marRight w:val="0"/>
          <w:marTop w:val="0"/>
          <w:marBottom w:val="0"/>
          <w:divBdr>
            <w:top w:val="none" w:sz="0" w:space="0" w:color="auto"/>
            <w:left w:val="none" w:sz="0" w:space="0" w:color="auto"/>
            <w:bottom w:val="none" w:sz="0" w:space="0" w:color="auto"/>
            <w:right w:val="none" w:sz="0" w:space="0" w:color="auto"/>
          </w:divBdr>
          <w:divsChild>
            <w:div w:id="1893153764">
              <w:marLeft w:val="0"/>
              <w:marRight w:val="0"/>
              <w:marTop w:val="0"/>
              <w:marBottom w:val="0"/>
              <w:divBdr>
                <w:top w:val="none" w:sz="0" w:space="0" w:color="auto"/>
                <w:left w:val="none" w:sz="0" w:space="0" w:color="auto"/>
                <w:bottom w:val="none" w:sz="0" w:space="0" w:color="auto"/>
                <w:right w:val="none" w:sz="0" w:space="0" w:color="auto"/>
              </w:divBdr>
              <w:divsChild>
                <w:div w:id="562449860">
                  <w:marLeft w:val="0"/>
                  <w:marRight w:val="0"/>
                  <w:marTop w:val="0"/>
                  <w:marBottom w:val="0"/>
                  <w:divBdr>
                    <w:top w:val="none" w:sz="0" w:space="0" w:color="auto"/>
                    <w:left w:val="none" w:sz="0" w:space="0" w:color="auto"/>
                    <w:bottom w:val="none" w:sz="0" w:space="0" w:color="auto"/>
                    <w:right w:val="none" w:sz="0" w:space="0" w:color="auto"/>
                  </w:divBdr>
                  <w:divsChild>
                    <w:div w:id="12593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0193652">
      <w:bodyDiv w:val="1"/>
      <w:marLeft w:val="0"/>
      <w:marRight w:val="0"/>
      <w:marTop w:val="0"/>
      <w:marBottom w:val="0"/>
      <w:divBdr>
        <w:top w:val="none" w:sz="0" w:space="0" w:color="auto"/>
        <w:left w:val="none" w:sz="0" w:space="0" w:color="auto"/>
        <w:bottom w:val="none" w:sz="0" w:space="0" w:color="auto"/>
        <w:right w:val="none" w:sz="0" w:space="0" w:color="auto"/>
      </w:divBdr>
      <w:divsChild>
        <w:div w:id="993803276">
          <w:marLeft w:val="0"/>
          <w:marRight w:val="0"/>
          <w:marTop w:val="0"/>
          <w:marBottom w:val="0"/>
          <w:divBdr>
            <w:top w:val="none" w:sz="0" w:space="0" w:color="auto"/>
            <w:left w:val="none" w:sz="0" w:space="0" w:color="auto"/>
            <w:bottom w:val="none" w:sz="0" w:space="0" w:color="auto"/>
            <w:right w:val="none" w:sz="0" w:space="0" w:color="auto"/>
          </w:divBdr>
          <w:divsChild>
            <w:div w:id="55902523">
              <w:marLeft w:val="0"/>
              <w:marRight w:val="0"/>
              <w:marTop w:val="0"/>
              <w:marBottom w:val="0"/>
              <w:divBdr>
                <w:top w:val="none" w:sz="0" w:space="0" w:color="auto"/>
                <w:left w:val="none" w:sz="0" w:space="0" w:color="auto"/>
                <w:bottom w:val="none" w:sz="0" w:space="0" w:color="auto"/>
                <w:right w:val="none" w:sz="0" w:space="0" w:color="auto"/>
              </w:divBdr>
              <w:divsChild>
                <w:div w:id="1836188719">
                  <w:marLeft w:val="0"/>
                  <w:marRight w:val="0"/>
                  <w:marTop w:val="0"/>
                  <w:marBottom w:val="0"/>
                  <w:divBdr>
                    <w:top w:val="none" w:sz="0" w:space="0" w:color="auto"/>
                    <w:left w:val="none" w:sz="0" w:space="0" w:color="auto"/>
                    <w:bottom w:val="none" w:sz="0" w:space="0" w:color="auto"/>
                    <w:right w:val="none" w:sz="0" w:space="0" w:color="auto"/>
                  </w:divBdr>
                  <w:divsChild>
                    <w:div w:id="134775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677599">
      <w:bodyDiv w:val="1"/>
      <w:marLeft w:val="0"/>
      <w:marRight w:val="0"/>
      <w:marTop w:val="0"/>
      <w:marBottom w:val="0"/>
      <w:divBdr>
        <w:top w:val="none" w:sz="0" w:space="0" w:color="auto"/>
        <w:left w:val="none" w:sz="0" w:space="0" w:color="auto"/>
        <w:bottom w:val="none" w:sz="0" w:space="0" w:color="auto"/>
        <w:right w:val="none" w:sz="0" w:space="0" w:color="auto"/>
      </w:divBdr>
    </w:div>
    <w:div w:id="992223608">
      <w:bodyDiv w:val="1"/>
      <w:marLeft w:val="0"/>
      <w:marRight w:val="0"/>
      <w:marTop w:val="0"/>
      <w:marBottom w:val="0"/>
      <w:divBdr>
        <w:top w:val="none" w:sz="0" w:space="0" w:color="auto"/>
        <w:left w:val="none" w:sz="0" w:space="0" w:color="auto"/>
        <w:bottom w:val="none" w:sz="0" w:space="0" w:color="auto"/>
        <w:right w:val="none" w:sz="0" w:space="0" w:color="auto"/>
      </w:divBdr>
      <w:divsChild>
        <w:div w:id="1729448660">
          <w:marLeft w:val="547"/>
          <w:marRight w:val="0"/>
          <w:marTop w:val="120"/>
          <w:marBottom w:val="0"/>
          <w:divBdr>
            <w:top w:val="none" w:sz="0" w:space="0" w:color="auto"/>
            <w:left w:val="none" w:sz="0" w:space="0" w:color="auto"/>
            <w:bottom w:val="none" w:sz="0" w:space="0" w:color="auto"/>
            <w:right w:val="none" w:sz="0" w:space="0" w:color="auto"/>
          </w:divBdr>
        </w:div>
        <w:div w:id="1106002088">
          <w:marLeft w:val="547"/>
          <w:marRight w:val="0"/>
          <w:marTop w:val="120"/>
          <w:marBottom w:val="0"/>
          <w:divBdr>
            <w:top w:val="none" w:sz="0" w:space="0" w:color="auto"/>
            <w:left w:val="none" w:sz="0" w:space="0" w:color="auto"/>
            <w:bottom w:val="none" w:sz="0" w:space="0" w:color="auto"/>
            <w:right w:val="none" w:sz="0" w:space="0" w:color="auto"/>
          </w:divBdr>
        </w:div>
        <w:div w:id="1317303119">
          <w:marLeft w:val="547"/>
          <w:marRight w:val="0"/>
          <w:marTop w:val="120"/>
          <w:marBottom w:val="0"/>
          <w:divBdr>
            <w:top w:val="none" w:sz="0" w:space="0" w:color="auto"/>
            <w:left w:val="none" w:sz="0" w:space="0" w:color="auto"/>
            <w:bottom w:val="none" w:sz="0" w:space="0" w:color="auto"/>
            <w:right w:val="none" w:sz="0" w:space="0" w:color="auto"/>
          </w:divBdr>
        </w:div>
        <w:div w:id="1613631871">
          <w:marLeft w:val="547"/>
          <w:marRight w:val="0"/>
          <w:marTop w:val="120"/>
          <w:marBottom w:val="0"/>
          <w:divBdr>
            <w:top w:val="none" w:sz="0" w:space="0" w:color="auto"/>
            <w:left w:val="none" w:sz="0" w:space="0" w:color="auto"/>
            <w:bottom w:val="none" w:sz="0" w:space="0" w:color="auto"/>
            <w:right w:val="none" w:sz="0" w:space="0" w:color="auto"/>
          </w:divBdr>
        </w:div>
      </w:divsChild>
    </w:div>
    <w:div w:id="1009718482">
      <w:bodyDiv w:val="1"/>
      <w:marLeft w:val="0"/>
      <w:marRight w:val="0"/>
      <w:marTop w:val="0"/>
      <w:marBottom w:val="0"/>
      <w:divBdr>
        <w:top w:val="none" w:sz="0" w:space="0" w:color="auto"/>
        <w:left w:val="none" w:sz="0" w:space="0" w:color="auto"/>
        <w:bottom w:val="none" w:sz="0" w:space="0" w:color="auto"/>
        <w:right w:val="none" w:sz="0" w:space="0" w:color="auto"/>
      </w:divBdr>
    </w:div>
    <w:div w:id="1045835637">
      <w:bodyDiv w:val="1"/>
      <w:marLeft w:val="0"/>
      <w:marRight w:val="0"/>
      <w:marTop w:val="0"/>
      <w:marBottom w:val="0"/>
      <w:divBdr>
        <w:top w:val="none" w:sz="0" w:space="0" w:color="auto"/>
        <w:left w:val="none" w:sz="0" w:space="0" w:color="auto"/>
        <w:bottom w:val="none" w:sz="0" w:space="0" w:color="auto"/>
        <w:right w:val="none" w:sz="0" w:space="0" w:color="auto"/>
      </w:divBdr>
      <w:divsChild>
        <w:div w:id="416639862">
          <w:marLeft w:val="547"/>
          <w:marRight w:val="0"/>
          <w:marTop w:val="154"/>
          <w:marBottom w:val="0"/>
          <w:divBdr>
            <w:top w:val="none" w:sz="0" w:space="0" w:color="auto"/>
            <w:left w:val="none" w:sz="0" w:space="0" w:color="auto"/>
            <w:bottom w:val="none" w:sz="0" w:space="0" w:color="auto"/>
            <w:right w:val="none" w:sz="0" w:space="0" w:color="auto"/>
          </w:divBdr>
        </w:div>
      </w:divsChild>
    </w:div>
    <w:div w:id="1092313853">
      <w:bodyDiv w:val="1"/>
      <w:marLeft w:val="0"/>
      <w:marRight w:val="0"/>
      <w:marTop w:val="0"/>
      <w:marBottom w:val="0"/>
      <w:divBdr>
        <w:top w:val="none" w:sz="0" w:space="0" w:color="auto"/>
        <w:left w:val="none" w:sz="0" w:space="0" w:color="auto"/>
        <w:bottom w:val="none" w:sz="0" w:space="0" w:color="auto"/>
        <w:right w:val="none" w:sz="0" w:space="0" w:color="auto"/>
      </w:divBdr>
    </w:div>
    <w:div w:id="1111121196">
      <w:bodyDiv w:val="1"/>
      <w:marLeft w:val="0"/>
      <w:marRight w:val="0"/>
      <w:marTop w:val="0"/>
      <w:marBottom w:val="0"/>
      <w:divBdr>
        <w:top w:val="none" w:sz="0" w:space="0" w:color="auto"/>
        <w:left w:val="none" w:sz="0" w:space="0" w:color="auto"/>
        <w:bottom w:val="none" w:sz="0" w:space="0" w:color="auto"/>
        <w:right w:val="none" w:sz="0" w:space="0" w:color="auto"/>
      </w:divBdr>
    </w:div>
    <w:div w:id="1139961170">
      <w:bodyDiv w:val="1"/>
      <w:marLeft w:val="0"/>
      <w:marRight w:val="0"/>
      <w:marTop w:val="0"/>
      <w:marBottom w:val="0"/>
      <w:divBdr>
        <w:top w:val="none" w:sz="0" w:space="0" w:color="auto"/>
        <w:left w:val="none" w:sz="0" w:space="0" w:color="auto"/>
        <w:bottom w:val="none" w:sz="0" w:space="0" w:color="auto"/>
        <w:right w:val="none" w:sz="0" w:space="0" w:color="auto"/>
      </w:divBdr>
    </w:div>
    <w:div w:id="1197354767">
      <w:bodyDiv w:val="1"/>
      <w:marLeft w:val="0"/>
      <w:marRight w:val="0"/>
      <w:marTop w:val="0"/>
      <w:marBottom w:val="0"/>
      <w:divBdr>
        <w:top w:val="none" w:sz="0" w:space="0" w:color="auto"/>
        <w:left w:val="none" w:sz="0" w:space="0" w:color="auto"/>
        <w:bottom w:val="none" w:sz="0" w:space="0" w:color="auto"/>
        <w:right w:val="none" w:sz="0" w:space="0" w:color="auto"/>
      </w:divBdr>
      <w:divsChild>
        <w:div w:id="232857256">
          <w:marLeft w:val="547"/>
          <w:marRight w:val="0"/>
          <w:marTop w:val="106"/>
          <w:marBottom w:val="0"/>
          <w:divBdr>
            <w:top w:val="none" w:sz="0" w:space="0" w:color="auto"/>
            <w:left w:val="none" w:sz="0" w:space="0" w:color="auto"/>
            <w:bottom w:val="none" w:sz="0" w:space="0" w:color="auto"/>
            <w:right w:val="none" w:sz="0" w:space="0" w:color="auto"/>
          </w:divBdr>
        </w:div>
        <w:div w:id="433206129">
          <w:marLeft w:val="547"/>
          <w:marRight w:val="0"/>
          <w:marTop w:val="106"/>
          <w:marBottom w:val="0"/>
          <w:divBdr>
            <w:top w:val="none" w:sz="0" w:space="0" w:color="auto"/>
            <w:left w:val="none" w:sz="0" w:space="0" w:color="auto"/>
            <w:bottom w:val="none" w:sz="0" w:space="0" w:color="auto"/>
            <w:right w:val="none" w:sz="0" w:space="0" w:color="auto"/>
          </w:divBdr>
        </w:div>
        <w:div w:id="1720664171">
          <w:marLeft w:val="547"/>
          <w:marRight w:val="0"/>
          <w:marTop w:val="106"/>
          <w:marBottom w:val="0"/>
          <w:divBdr>
            <w:top w:val="none" w:sz="0" w:space="0" w:color="auto"/>
            <w:left w:val="none" w:sz="0" w:space="0" w:color="auto"/>
            <w:bottom w:val="none" w:sz="0" w:space="0" w:color="auto"/>
            <w:right w:val="none" w:sz="0" w:space="0" w:color="auto"/>
          </w:divBdr>
        </w:div>
        <w:div w:id="745610948">
          <w:marLeft w:val="547"/>
          <w:marRight w:val="0"/>
          <w:marTop w:val="106"/>
          <w:marBottom w:val="0"/>
          <w:divBdr>
            <w:top w:val="none" w:sz="0" w:space="0" w:color="auto"/>
            <w:left w:val="none" w:sz="0" w:space="0" w:color="auto"/>
            <w:bottom w:val="none" w:sz="0" w:space="0" w:color="auto"/>
            <w:right w:val="none" w:sz="0" w:space="0" w:color="auto"/>
          </w:divBdr>
        </w:div>
        <w:div w:id="1873494964">
          <w:marLeft w:val="547"/>
          <w:marRight w:val="0"/>
          <w:marTop w:val="106"/>
          <w:marBottom w:val="0"/>
          <w:divBdr>
            <w:top w:val="none" w:sz="0" w:space="0" w:color="auto"/>
            <w:left w:val="none" w:sz="0" w:space="0" w:color="auto"/>
            <w:bottom w:val="none" w:sz="0" w:space="0" w:color="auto"/>
            <w:right w:val="none" w:sz="0" w:space="0" w:color="auto"/>
          </w:divBdr>
        </w:div>
        <w:div w:id="694577616">
          <w:marLeft w:val="547"/>
          <w:marRight w:val="0"/>
          <w:marTop w:val="106"/>
          <w:marBottom w:val="0"/>
          <w:divBdr>
            <w:top w:val="none" w:sz="0" w:space="0" w:color="auto"/>
            <w:left w:val="none" w:sz="0" w:space="0" w:color="auto"/>
            <w:bottom w:val="none" w:sz="0" w:space="0" w:color="auto"/>
            <w:right w:val="none" w:sz="0" w:space="0" w:color="auto"/>
          </w:divBdr>
        </w:div>
        <w:div w:id="1112094115">
          <w:marLeft w:val="547"/>
          <w:marRight w:val="0"/>
          <w:marTop w:val="106"/>
          <w:marBottom w:val="0"/>
          <w:divBdr>
            <w:top w:val="none" w:sz="0" w:space="0" w:color="auto"/>
            <w:left w:val="none" w:sz="0" w:space="0" w:color="auto"/>
            <w:bottom w:val="none" w:sz="0" w:space="0" w:color="auto"/>
            <w:right w:val="none" w:sz="0" w:space="0" w:color="auto"/>
          </w:divBdr>
        </w:div>
      </w:divsChild>
    </w:div>
    <w:div w:id="1211962868">
      <w:bodyDiv w:val="1"/>
      <w:marLeft w:val="0"/>
      <w:marRight w:val="0"/>
      <w:marTop w:val="0"/>
      <w:marBottom w:val="0"/>
      <w:divBdr>
        <w:top w:val="none" w:sz="0" w:space="0" w:color="auto"/>
        <w:left w:val="none" w:sz="0" w:space="0" w:color="auto"/>
        <w:bottom w:val="none" w:sz="0" w:space="0" w:color="auto"/>
        <w:right w:val="none" w:sz="0" w:space="0" w:color="auto"/>
      </w:divBdr>
      <w:divsChild>
        <w:div w:id="2111852419">
          <w:marLeft w:val="547"/>
          <w:marRight w:val="0"/>
          <w:marTop w:val="125"/>
          <w:marBottom w:val="0"/>
          <w:divBdr>
            <w:top w:val="none" w:sz="0" w:space="0" w:color="auto"/>
            <w:left w:val="none" w:sz="0" w:space="0" w:color="auto"/>
            <w:bottom w:val="none" w:sz="0" w:space="0" w:color="auto"/>
            <w:right w:val="none" w:sz="0" w:space="0" w:color="auto"/>
          </w:divBdr>
        </w:div>
        <w:div w:id="823817030">
          <w:marLeft w:val="547"/>
          <w:marRight w:val="0"/>
          <w:marTop w:val="125"/>
          <w:marBottom w:val="0"/>
          <w:divBdr>
            <w:top w:val="none" w:sz="0" w:space="0" w:color="auto"/>
            <w:left w:val="none" w:sz="0" w:space="0" w:color="auto"/>
            <w:bottom w:val="none" w:sz="0" w:space="0" w:color="auto"/>
            <w:right w:val="none" w:sz="0" w:space="0" w:color="auto"/>
          </w:divBdr>
        </w:div>
        <w:div w:id="1346395284">
          <w:marLeft w:val="547"/>
          <w:marRight w:val="0"/>
          <w:marTop w:val="125"/>
          <w:marBottom w:val="0"/>
          <w:divBdr>
            <w:top w:val="none" w:sz="0" w:space="0" w:color="auto"/>
            <w:left w:val="none" w:sz="0" w:space="0" w:color="auto"/>
            <w:bottom w:val="none" w:sz="0" w:space="0" w:color="auto"/>
            <w:right w:val="none" w:sz="0" w:space="0" w:color="auto"/>
          </w:divBdr>
        </w:div>
      </w:divsChild>
    </w:div>
    <w:div w:id="1226990138">
      <w:bodyDiv w:val="1"/>
      <w:marLeft w:val="0"/>
      <w:marRight w:val="0"/>
      <w:marTop w:val="0"/>
      <w:marBottom w:val="0"/>
      <w:divBdr>
        <w:top w:val="none" w:sz="0" w:space="0" w:color="auto"/>
        <w:left w:val="none" w:sz="0" w:space="0" w:color="auto"/>
        <w:bottom w:val="none" w:sz="0" w:space="0" w:color="auto"/>
        <w:right w:val="none" w:sz="0" w:space="0" w:color="auto"/>
      </w:divBdr>
    </w:div>
    <w:div w:id="1368529649">
      <w:bodyDiv w:val="1"/>
      <w:marLeft w:val="0"/>
      <w:marRight w:val="0"/>
      <w:marTop w:val="0"/>
      <w:marBottom w:val="0"/>
      <w:divBdr>
        <w:top w:val="none" w:sz="0" w:space="0" w:color="auto"/>
        <w:left w:val="none" w:sz="0" w:space="0" w:color="auto"/>
        <w:bottom w:val="none" w:sz="0" w:space="0" w:color="auto"/>
        <w:right w:val="none" w:sz="0" w:space="0" w:color="auto"/>
      </w:divBdr>
      <w:divsChild>
        <w:div w:id="1198661601">
          <w:marLeft w:val="547"/>
          <w:marRight w:val="0"/>
          <w:marTop w:val="120"/>
          <w:marBottom w:val="0"/>
          <w:divBdr>
            <w:top w:val="none" w:sz="0" w:space="0" w:color="auto"/>
            <w:left w:val="none" w:sz="0" w:space="0" w:color="auto"/>
            <w:bottom w:val="none" w:sz="0" w:space="0" w:color="auto"/>
            <w:right w:val="none" w:sz="0" w:space="0" w:color="auto"/>
          </w:divBdr>
        </w:div>
        <w:div w:id="1218664683">
          <w:marLeft w:val="547"/>
          <w:marRight w:val="0"/>
          <w:marTop w:val="120"/>
          <w:marBottom w:val="0"/>
          <w:divBdr>
            <w:top w:val="none" w:sz="0" w:space="0" w:color="auto"/>
            <w:left w:val="none" w:sz="0" w:space="0" w:color="auto"/>
            <w:bottom w:val="none" w:sz="0" w:space="0" w:color="auto"/>
            <w:right w:val="none" w:sz="0" w:space="0" w:color="auto"/>
          </w:divBdr>
        </w:div>
        <w:div w:id="1886987766">
          <w:marLeft w:val="547"/>
          <w:marRight w:val="0"/>
          <w:marTop w:val="120"/>
          <w:marBottom w:val="0"/>
          <w:divBdr>
            <w:top w:val="none" w:sz="0" w:space="0" w:color="auto"/>
            <w:left w:val="none" w:sz="0" w:space="0" w:color="auto"/>
            <w:bottom w:val="none" w:sz="0" w:space="0" w:color="auto"/>
            <w:right w:val="none" w:sz="0" w:space="0" w:color="auto"/>
          </w:divBdr>
        </w:div>
      </w:divsChild>
    </w:div>
    <w:div w:id="1376543012">
      <w:bodyDiv w:val="1"/>
      <w:marLeft w:val="0"/>
      <w:marRight w:val="0"/>
      <w:marTop w:val="0"/>
      <w:marBottom w:val="0"/>
      <w:divBdr>
        <w:top w:val="none" w:sz="0" w:space="0" w:color="auto"/>
        <w:left w:val="none" w:sz="0" w:space="0" w:color="auto"/>
        <w:bottom w:val="none" w:sz="0" w:space="0" w:color="auto"/>
        <w:right w:val="none" w:sz="0" w:space="0" w:color="auto"/>
      </w:divBdr>
      <w:divsChild>
        <w:div w:id="429547255">
          <w:marLeft w:val="0"/>
          <w:marRight w:val="0"/>
          <w:marTop w:val="0"/>
          <w:marBottom w:val="0"/>
          <w:divBdr>
            <w:top w:val="none" w:sz="0" w:space="0" w:color="auto"/>
            <w:left w:val="none" w:sz="0" w:space="0" w:color="auto"/>
            <w:bottom w:val="none" w:sz="0" w:space="0" w:color="auto"/>
            <w:right w:val="none" w:sz="0" w:space="0" w:color="auto"/>
          </w:divBdr>
          <w:divsChild>
            <w:div w:id="461536595">
              <w:marLeft w:val="0"/>
              <w:marRight w:val="0"/>
              <w:marTop w:val="0"/>
              <w:marBottom w:val="0"/>
              <w:divBdr>
                <w:top w:val="none" w:sz="0" w:space="0" w:color="auto"/>
                <w:left w:val="none" w:sz="0" w:space="0" w:color="auto"/>
                <w:bottom w:val="none" w:sz="0" w:space="0" w:color="auto"/>
                <w:right w:val="none" w:sz="0" w:space="0" w:color="auto"/>
              </w:divBdr>
              <w:divsChild>
                <w:div w:id="1752465164">
                  <w:marLeft w:val="0"/>
                  <w:marRight w:val="0"/>
                  <w:marTop w:val="0"/>
                  <w:marBottom w:val="0"/>
                  <w:divBdr>
                    <w:top w:val="none" w:sz="0" w:space="0" w:color="auto"/>
                    <w:left w:val="none" w:sz="0" w:space="0" w:color="auto"/>
                    <w:bottom w:val="none" w:sz="0" w:space="0" w:color="auto"/>
                    <w:right w:val="none" w:sz="0" w:space="0" w:color="auto"/>
                  </w:divBdr>
                  <w:divsChild>
                    <w:div w:id="167768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974233">
      <w:bodyDiv w:val="1"/>
      <w:marLeft w:val="0"/>
      <w:marRight w:val="0"/>
      <w:marTop w:val="0"/>
      <w:marBottom w:val="0"/>
      <w:divBdr>
        <w:top w:val="none" w:sz="0" w:space="0" w:color="auto"/>
        <w:left w:val="none" w:sz="0" w:space="0" w:color="auto"/>
        <w:bottom w:val="none" w:sz="0" w:space="0" w:color="auto"/>
        <w:right w:val="none" w:sz="0" w:space="0" w:color="auto"/>
      </w:divBdr>
      <w:divsChild>
        <w:div w:id="981155216">
          <w:marLeft w:val="0"/>
          <w:marRight w:val="0"/>
          <w:marTop w:val="0"/>
          <w:marBottom w:val="0"/>
          <w:divBdr>
            <w:top w:val="none" w:sz="0" w:space="0" w:color="auto"/>
            <w:left w:val="none" w:sz="0" w:space="0" w:color="auto"/>
            <w:bottom w:val="none" w:sz="0" w:space="0" w:color="auto"/>
            <w:right w:val="none" w:sz="0" w:space="0" w:color="auto"/>
          </w:divBdr>
          <w:divsChild>
            <w:div w:id="1346635641">
              <w:marLeft w:val="0"/>
              <w:marRight w:val="0"/>
              <w:marTop w:val="0"/>
              <w:marBottom w:val="0"/>
              <w:divBdr>
                <w:top w:val="none" w:sz="0" w:space="0" w:color="auto"/>
                <w:left w:val="none" w:sz="0" w:space="0" w:color="auto"/>
                <w:bottom w:val="none" w:sz="0" w:space="0" w:color="auto"/>
                <w:right w:val="none" w:sz="0" w:space="0" w:color="auto"/>
              </w:divBdr>
              <w:divsChild>
                <w:div w:id="194270636">
                  <w:marLeft w:val="0"/>
                  <w:marRight w:val="0"/>
                  <w:marTop w:val="0"/>
                  <w:marBottom w:val="0"/>
                  <w:divBdr>
                    <w:top w:val="none" w:sz="0" w:space="0" w:color="auto"/>
                    <w:left w:val="none" w:sz="0" w:space="0" w:color="auto"/>
                    <w:bottom w:val="none" w:sz="0" w:space="0" w:color="auto"/>
                    <w:right w:val="none" w:sz="0" w:space="0" w:color="auto"/>
                  </w:divBdr>
                  <w:divsChild>
                    <w:div w:id="2275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189641">
      <w:bodyDiv w:val="1"/>
      <w:marLeft w:val="0"/>
      <w:marRight w:val="0"/>
      <w:marTop w:val="0"/>
      <w:marBottom w:val="0"/>
      <w:divBdr>
        <w:top w:val="none" w:sz="0" w:space="0" w:color="auto"/>
        <w:left w:val="none" w:sz="0" w:space="0" w:color="auto"/>
        <w:bottom w:val="none" w:sz="0" w:space="0" w:color="auto"/>
        <w:right w:val="none" w:sz="0" w:space="0" w:color="auto"/>
      </w:divBdr>
    </w:div>
    <w:div w:id="1487626686">
      <w:bodyDiv w:val="1"/>
      <w:marLeft w:val="0"/>
      <w:marRight w:val="0"/>
      <w:marTop w:val="0"/>
      <w:marBottom w:val="0"/>
      <w:divBdr>
        <w:top w:val="none" w:sz="0" w:space="0" w:color="auto"/>
        <w:left w:val="none" w:sz="0" w:space="0" w:color="auto"/>
        <w:bottom w:val="none" w:sz="0" w:space="0" w:color="auto"/>
        <w:right w:val="none" w:sz="0" w:space="0" w:color="auto"/>
      </w:divBdr>
      <w:divsChild>
        <w:div w:id="2135519559">
          <w:marLeft w:val="0"/>
          <w:marRight w:val="0"/>
          <w:marTop w:val="0"/>
          <w:marBottom w:val="0"/>
          <w:divBdr>
            <w:top w:val="none" w:sz="0" w:space="0" w:color="auto"/>
            <w:left w:val="none" w:sz="0" w:space="0" w:color="auto"/>
            <w:bottom w:val="none" w:sz="0" w:space="0" w:color="auto"/>
            <w:right w:val="none" w:sz="0" w:space="0" w:color="auto"/>
          </w:divBdr>
          <w:divsChild>
            <w:div w:id="232467159">
              <w:marLeft w:val="0"/>
              <w:marRight w:val="0"/>
              <w:marTop w:val="0"/>
              <w:marBottom w:val="0"/>
              <w:divBdr>
                <w:top w:val="none" w:sz="0" w:space="0" w:color="auto"/>
                <w:left w:val="none" w:sz="0" w:space="0" w:color="auto"/>
                <w:bottom w:val="none" w:sz="0" w:space="0" w:color="auto"/>
                <w:right w:val="none" w:sz="0" w:space="0" w:color="auto"/>
              </w:divBdr>
              <w:divsChild>
                <w:div w:id="1244800133">
                  <w:marLeft w:val="0"/>
                  <w:marRight w:val="0"/>
                  <w:marTop w:val="0"/>
                  <w:marBottom w:val="0"/>
                  <w:divBdr>
                    <w:top w:val="none" w:sz="0" w:space="0" w:color="auto"/>
                    <w:left w:val="none" w:sz="0" w:space="0" w:color="auto"/>
                    <w:bottom w:val="none" w:sz="0" w:space="0" w:color="auto"/>
                    <w:right w:val="none" w:sz="0" w:space="0" w:color="auto"/>
                  </w:divBdr>
                  <w:divsChild>
                    <w:div w:id="9721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187138">
      <w:bodyDiv w:val="1"/>
      <w:marLeft w:val="0"/>
      <w:marRight w:val="0"/>
      <w:marTop w:val="0"/>
      <w:marBottom w:val="0"/>
      <w:divBdr>
        <w:top w:val="none" w:sz="0" w:space="0" w:color="auto"/>
        <w:left w:val="none" w:sz="0" w:space="0" w:color="auto"/>
        <w:bottom w:val="none" w:sz="0" w:space="0" w:color="auto"/>
        <w:right w:val="none" w:sz="0" w:space="0" w:color="auto"/>
      </w:divBdr>
    </w:div>
    <w:div w:id="1521046559">
      <w:bodyDiv w:val="1"/>
      <w:marLeft w:val="0"/>
      <w:marRight w:val="0"/>
      <w:marTop w:val="0"/>
      <w:marBottom w:val="0"/>
      <w:divBdr>
        <w:top w:val="none" w:sz="0" w:space="0" w:color="auto"/>
        <w:left w:val="none" w:sz="0" w:space="0" w:color="auto"/>
        <w:bottom w:val="none" w:sz="0" w:space="0" w:color="auto"/>
        <w:right w:val="none" w:sz="0" w:space="0" w:color="auto"/>
      </w:divBdr>
      <w:divsChild>
        <w:div w:id="327943334">
          <w:marLeft w:val="547"/>
          <w:marRight w:val="0"/>
          <w:marTop w:val="154"/>
          <w:marBottom w:val="0"/>
          <w:divBdr>
            <w:top w:val="none" w:sz="0" w:space="0" w:color="auto"/>
            <w:left w:val="none" w:sz="0" w:space="0" w:color="auto"/>
            <w:bottom w:val="none" w:sz="0" w:space="0" w:color="auto"/>
            <w:right w:val="none" w:sz="0" w:space="0" w:color="auto"/>
          </w:divBdr>
        </w:div>
      </w:divsChild>
    </w:div>
    <w:div w:id="1528638031">
      <w:bodyDiv w:val="1"/>
      <w:marLeft w:val="0"/>
      <w:marRight w:val="0"/>
      <w:marTop w:val="0"/>
      <w:marBottom w:val="0"/>
      <w:divBdr>
        <w:top w:val="none" w:sz="0" w:space="0" w:color="auto"/>
        <w:left w:val="none" w:sz="0" w:space="0" w:color="auto"/>
        <w:bottom w:val="none" w:sz="0" w:space="0" w:color="auto"/>
        <w:right w:val="none" w:sz="0" w:space="0" w:color="auto"/>
      </w:divBdr>
    </w:div>
    <w:div w:id="1532037741">
      <w:bodyDiv w:val="1"/>
      <w:marLeft w:val="0"/>
      <w:marRight w:val="0"/>
      <w:marTop w:val="0"/>
      <w:marBottom w:val="0"/>
      <w:divBdr>
        <w:top w:val="none" w:sz="0" w:space="0" w:color="auto"/>
        <w:left w:val="none" w:sz="0" w:space="0" w:color="auto"/>
        <w:bottom w:val="none" w:sz="0" w:space="0" w:color="auto"/>
        <w:right w:val="none" w:sz="0" w:space="0" w:color="auto"/>
      </w:divBdr>
      <w:divsChild>
        <w:div w:id="328866867">
          <w:marLeft w:val="0"/>
          <w:marRight w:val="0"/>
          <w:marTop w:val="0"/>
          <w:marBottom w:val="0"/>
          <w:divBdr>
            <w:top w:val="none" w:sz="0" w:space="0" w:color="auto"/>
            <w:left w:val="none" w:sz="0" w:space="0" w:color="auto"/>
            <w:bottom w:val="none" w:sz="0" w:space="0" w:color="auto"/>
            <w:right w:val="none" w:sz="0" w:space="0" w:color="auto"/>
          </w:divBdr>
          <w:divsChild>
            <w:div w:id="2018725383">
              <w:marLeft w:val="0"/>
              <w:marRight w:val="0"/>
              <w:marTop w:val="0"/>
              <w:marBottom w:val="0"/>
              <w:divBdr>
                <w:top w:val="none" w:sz="0" w:space="0" w:color="auto"/>
                <w:left w:val="none" w:sz="0" w:space="0" w:color="auto"/>
                <w:bottom w:val="none" w:sz="0" w:space="0" w:color="auto"/>
                <w:right w:val="none" w:sz="0" w:space="0" w:color="auto"/>
              </w:divBdr>
              <w:divsChild>
                <w:div w:id="588849050">
                  <w:marLeft w:val="0"/>
                  <w:marRight w:val="0"/>
                  <w:marTop w:val="0"/>
                  <w:marBottom w:val="0"/>
                  <w:divBdr>
                    <w:top w:val="none" w:sz="0" w:space="0" w:color="auto"/>
                    <w:left w:val="none" w:sz="0" w:space="0" w:color="auto"/>
                    <w:bottom w:val="none" w:sz="0" w:space="0" w:color="auto"/>
                    <w:right w:val="none" w:sz="0" w:space="0" w:color="auto"/>
                  </w:divBdr>
                  <w:divsChild>
                    <w:div w:id="178769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742039">
      <w:bodyDiv w:val="1"/>
      <w:marLeft w:val="0"/>
      <w:marRight w:val="0"/>
      <w:marTop w:val="0"/>
      <w:marBottom w:val="0"/>
      <w:divBdr>
        <w:top w:val="none" w:sz="0" w:space="0" w:color="auto"/>
        <w:left w:val="none" w:sz="0" w:space="0" w:color="auto"/>
        <w:bottom w:val="none" w:sz="0" w:space="0" w:color="auto"/>
        <w:right w:val="none" w:sz="0" w:space="0" w:color="auto"/>
      </w:divBdr>
    </w:div>
    <w:div w:id="1560676147">
      <w:bodyDiv w:val="1"/>
      <w:marLeft w:val="0"/>
      <w:marRight w:val="0"/>
      <w:marTop w:val="0"/>
      <w:marBottom w:val="0"/>
      <w:divBdr>
        <w:top w:val="none" w:sz="0" w:space="0" w:color="auto"/>
        <w:left w:val="none" w:sz="0" w:space="0" w:color="auto"/>
        <w:bottom w:val="none" w:sz="0" w:space="0" w:color="auto"/>
        <w:right w:val="none" w:sz="0" w:space="0" w:color="auto"/>
      </w:divBdr>
      <w:divsChild>
        <w:div w:id="1665859953">
          <w:marLeft w:val="547"/>
          <w:marRight w:val="0"/>
          <w:marTop w:val="134"/>
          <w:marBottom w:val="0"/>
          <w:divBdr>
            <w:top w:val="none" w:sz="0" w:space="0" w:color="auto"/>
            <w:left w:val="none" w:sz="0" w:space="0" w:color="auto"/>
            <w:bottom w:val="none" w:sz="0" w:space="0" w:color="auto"/>
            <w:right w:val="none" w:sz="0" w:space="0" w:color="auto"/>
          </w:divBdr>
        </w:div>
      </w:divsChild>
    </w:div>
    <w:div w:id="1567378175">
      <w:bodyDiv w:val="1"/>
      <w:marLeft w:val="0"/>
      <w:marRight w:val="0"/>
      <w:marTop w:val="0"/>
      <w:marBottom w:val="0"/>
      <w:divBdr>
        <w:top w:val="none" w:sz="0" w:space="0" w:color="auto"/>
        <w:left w:val="none" w:sz="0" w:space="0" w:color="auto"/>
        <w:bottom w:val="none" w:sz="0" w:space="0" w:color="auto"/>
        <w:right w:val="none" w:sz="0" w:space="0" w:color="auto"/>
      </w:divBdr>
      <w:divsChild>
        <w:div w:id="908033847">
          <w:marLeft w:val="547"/>
          <w:marRight w:val="0"/>
          <w:marTop w:val="130"/>
          <w:marBottom w:val="0"/>
          <w:divBdr>
            <w:top w:val="none" w:sz="0" w:space="0" w:color="auto"/>
            <w:left w:val="none" w:sz="0" w:space="0" w:color="auto"/>
            <w:bottom w:val="none" w:sz="0" w:space="0" w:color="auto"/>
            <w:right w:val="none" w:sz="0" w:space="0" w:color="auto"/>
          </w:divBdr>
        </w:div>
        <w:div w:id="1665433309">
          <w:marLeft w:val="547"/>
          <w:marRight w:val="0"/>
          <w:marTop w:val="130"/>
          <w:marBottom w:val="0"/>
          <w:divBdr>
            <w:top w:val="none" w:sz="0" w:space="0" w:color="auto"/>
            <w:left w:val="none" w:sz="0" w:space="0" w:color="auto"/>
            <w:bottom w:val="none" w:sz="0" w:space="0" w:color="auto"/>
            <w:right w:val="none" w:sz="0" w:space="0" w:color="auto"/>
          </w:divBdr>
        </w:div>
        <w:div w:id="336353075">
          <w:marLeft w:val="547"/>
          <w:marRight w:val="0"/>
          <w:marTop w:val="130"/>
          <w:marBottom w:val="0"/>
          <w:divBdr>
            <w:top w:val="none" w:sz="0" w:space="0" w:color="auto"/>
            <w:left w:val="none" w:sz="0" w:space="0" w:color="auto"/>
            <w:bottom w:val="none" w:sz="0" w:space="0" w:color="auto"/>
            <w:right w:val="none" w:sz="0" w:space="0" w:color="auto"/>
          </w:divBdr>
        </w:div>
      </w:divsChild>
    </w:div>
    <w:div w:id="1584876724">
      <w:bodyDiv w:val="1"/>
      <w:marLeft w:val="0"/>
      <w:marRight w:val="0"/>
      <w:marTop w:val="0"/>
      <w:marBottom w:val="0"/>
      <w:divBdr>
        <w:top w:val="none" w:sz="0" w:space="0" w:color="auto"/>
        <w:left w:val="none" w:sz="0" w:space="0" w:color="auto"/>
        <w:bottom w:val="none" w:sz="0" w:space="0" w:color="auto"/>
        <w:right w:val="none" w:sz="0" w:space="0" w:color="auto"/>
      </w:divBdr>
      <w:divsChild>
        <w:div w:id="1037897728">
          <w:marLeft w:val="0"/>
          <w:marRight w:val="0"/>
          <w:marTop w:val="0"/>
          <w:marBottom w:val="0"/>
          <w:divBdr>
            <w:top w:val="none" w:sz="0" w:space="0" w:color="auto"/>
            <w:left w:val="none" w:sz="0" w:space="0" w:color="auto"/>
            <w:bottom w:val="none" w:sz="0" w:space="0" w:color="auto"/>
            <w:right w:val="none" w:sz="0" w:space="0" w:color="auto"/>
          </w:divBdr>
          <w:divsChild>
            <w:div w:id="191769761">
              <w:marLeft w:val="0"/>
              <w:marRight w:val="0"/>
              <w:marTop w:val="0"/>
              <w:marBottom w:val="0"/>
              <w:divBdr>
                <w:top w:val="none" w:sz="0" w:space="0" w:color="auto"/>
                <w:left w:val="none" w:sz="0" w:space="0" w:color="auto"/>
                <w:bottom w:val="none" w:sz="0" w:space="0" w:color="auto"/>
                <w:right w:val="none" w:sz="0" w:space="0" w:color="auto"/>
              </w:divBdr>
              <w:divsChild>
                <w:div w:id="1242252076">
                  <w:marLeft w:val="0"/>
                  <w:marRight w:val="0"/>
                  <w:marTop w:val="0"/>
                  <w:marBottom w:val="0"/>
                  <w:divBdr>
                    <w:top w:val="none" w:sz="0" w:space="0" w:color="auto"/>
                    <w:left w:val="none" w:sz="0" w:space="0" w:color="auto"/>
                    <w:bottom w:val="none" w:sz="0" w:space="0" w:color="auto"/>
                    <w:right w:val="none" w:sz="0" w:space="0" w:color="auto"/>
                  </w:divBdr>
                  <w:divsChild>
                    <w:div w:id="185665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961622">
      <w:bodyDiv w:val="1"/>
      <w:marLeft w:val="0"/>
      <w:marRight w:val="0"/>
      <w:marTop w:val="0"/>
      <w:marBottom w:val="0"/>
      <w:divBdr>
        <w:top w:val="none" w:sz="0" w:space="0" w:color="auto"/>
        <w:left w:val="none" w:sz="0" w:space="0" w:color="auto"/>
        <w:bottom w:val="none" w:sz="0" w:space="0" w:color="auto"/>
        <w:right w:val="none" w:sz="0" w:space="0" w:color="auto"/>
      </w:divBdr>
      <w:divsChild>
        <w:div w:id="604844345">
          <w:marLeft w:val="0"/>
          <w:marRight w:val="0"/>
          <w:marTop w:val="0"/>
          <w:marBottom w:val="0"/>
          <w:divBdr>
            <w:top w:val="none" w:sz="0" w:space="0" w:color="auto"/>
            <w:left w:val="none" w:sz="0" w:space="0" w:color="auto"/>
            <w:bottom w:val="none" w:sz="0" w:space="0" w:color="auto"/>
            <w:right w:val="none" w:sz="0" w:space="0" w:color="auto"/>
          </w:divBdr>
          <w:divsChild>
            <w:div w:id="1644388970">
              <w:marLeft w:val="0"/>
              <w:marRight w:val="0"/>
              <w:marTop w:val="0"/>
              <w:marBottom w:val="0"/>
              <w:divBdr>
                <w:top w:val="none" w:sz="0" w:space="0" w:color="auto"/>
                <w:left w:val="none" w:sz="0" w:space="0" w:color="auto"/>
                <w:bottom w:val="none" w:sz="0" w:space="0" w:color="auto"/>
                <w:right w:val="none" w:sz="0" w:space="0" w:color="auto"/>
              </w:divBdr>
              <w:divsChild>
                <w:div w:id="1646279823">
                  <w:marLeft w:val="0"/>
                  <w:marRight w:val="0"/>
                  <w:marTop w:val="0"/>
                  <w:marBottom w:val="0"/>
                  <w:divBdr>
                    <w:top w:val="none" w:sz="0" w:space="0" w:color="auto"/>
                    <w:left w:val="none" w:sz="0" w:space="0" w:color="auto"/>
                    <w:bottom w:val="none" w:sz="0" w:space="0" w:color="auto"/>
                    <w:right w:val="none" w:sz="0" w:space="0" w:color="auto"/>
                  </w:divBdr>
                  <w:divsChild>
                    <w:div w:id="35149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5759959">
      <w:bodyDiv w:val="1"/>
      <w:marLeft w:val="0"/>
      <w:marRight w:val="0"/>
      <w:marTop w:val="0"/>
      <w:marBottom w:val="0"/>
      <w:divBdr>
        <w:top w:val="none" w:sz="0" w:space="0" w:color="auto"/>
        <w:left w:val="none" w:sz="0" w:space="0" w:color="auto"/>
        <w:bottom w:val="none" w:sz="0" w:space="0" w:color="auto"/>
        <w:right w:val="none" w:sz="0" w:space="0" w:color="auto"/>
      </w:divBdr>
      <w:divsChild>
        <w:div w:id="1520241130">
          <w:marLeft w:val="0"/>
          <w:marRight w:val="0"/>
          <w:marTop w:val="0"/>
          <w:marBottom w:val="0"/>
          <w:divBdr>
            <w:top w:val="none" w:sz="0" w:space="0" w:color="auto"/>
            <w:left w:val="none" w:sz="0" w:space="0" w:color="auto"/>
            <w:bottom w:val="none" w:sz="0" w:space="0" w:color="auto"/>
            <w:right w:val="none" w:sz="0" w:space="0" w:color="auto"/>
          </w:divBdr>
          <w:divsChild>
            <w:div w:id="1403675737">
              <w:marLeft w:val="0"/>
              <w:marRight w:val="0"/>
              <w:marTop w:val="0"/>
              <w:marBottom w:val="0"/>
              <w:divBdr>
                <w:top w:val="none" w:sz="0" w:space="0" w:color="auto"/>
                <w:left w:val="none" w:sz="0" w:space="0" w:color="auto"/>
                <w:bottom w:val="none" w:sz="0" w:space="0" w:color="auto"/>
                <w:right w:val="none" w:sz="0" w:space="0" w:color="auto"/>
              </w:divBdr>
              <w:divsChild>
                <w:div w:id="588466056">
                  <w:marLeft w:val="0"/>
                  <w:marRight w:val="0"/>
                  <w:marTop w:val="0"/>
                  <w:marBottom w:val="0"/>
                  <w:divBdr>
                    <w:top w:val="none" w:sz="0" w:space="0" w:color="auto"/>
                    <w:left w:val="none" w:sz="0" w:space="0" w:color="auto"/>
                    <w:bottom w:val="none" w:sz="0" w:space="0" w:color="auto"/>
                    <w:right w:val="none" w:sz="0" w:space="0" w:color="auto"/>
                  </w:divBdr>
                  <w:divsChild>
                    <w:div w:id="128774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626519">
      <w:bodyDiv w:val="1"/>
      <w:marLeft w:val="0"/>
      <w:marRight w:val="0"/>
      <w:marTop w:val="0"/>
      <w:marBottom w:val="0"/>
      <w:divBdr>
        <w:top w:val="none" w:sz="0" w:space="0" w:color="auto"/>
        <w:left w:val="none" w:sz="0" w:space="0" w:color="auto"/>
        <w:bottom w:val="none" w:sz="0" w:space="0" w:color="auto"/>
        <w:right w:val="none" w:sz="0" w:space="0" w:color="auto"/>
      </w:divBdr>
      <w:divsChild>
        <w:div w:id="1009212088">
          <w:marLeft w:val="0"/>
          <w:marRight w:val="0"/>
          <w:marTop w:val="0"/>
          <w:marBottom w:val="0"/>
          <w:divBdr>
            <w:top w:val="none" w:sz="0" w:space="0" w:color="auto"/>
            <w:left w:val="none" w:sz="0" w:space="0" w:color="auto"/>
            <w:bottom w:val="none" w:sz="0" w:space="0" w:color="auto"/>
            <w:right w:val="none" w:sz="0" w:space="0" w:color="auto"/>
          </w:divBdr>
          <w:divsChild>
            <w:div w:id="1875188376">
              <w:marLeft w:val="0"/>
              <w:marRight w:val="0"/>
              <w:marTop w:val="0"/>
              <w:marBottom w:val="0"/>
              <w:divBdr>
                <w:top w:val="none" w:sz="0" w:space="0" w:color="auto"/>
                <w:left w:val="none" w:sz="0" w:space="0" w:color="auto"/>
                <w:bottom w:val="none" w:sz="0" w:space="0" w:color="auto"/>
                <w:right w:val="none" w:sz="0" w:space="0" w:color="auto"/>
              </w:divBdr>
              <w:divsChild>
                <w:div w:id="1520125303">
                  <w:marLeft w:val="0"/>
                  <w:marRight w:val="0"/>
                  <w:marTop w:val="0"/>
                  <w:marBottom w:val="0"/>
                  <w:divBdr>
                    <w:top w:val="none" w:sz="0" w:space="0" w:color="auto"/>
                    <w:left w:val="none" w:sz="0" w:space="0" w:color="auto"/>
                    <w:bottom w:val="none" w:sz="0" w:space="0" w:color="auto"/>
                    <w:right w:val="none" w:sz="0" w:space="0" w:color="auto"/>
                  </w:divBdr>
                  <w:divsChild>
                    <w:div w:id="129282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111460">
      <w:bodyDiv w:val="1"/>
      <w:marLeft w:val="0"/>
      <w:marRight w:val="0"/>
      <w:marTop w:val="0"/>
      <w:marBottom w:val="0"/>
      <w:divBdr>
        <w:top w:val="none" w:sz="0" w:space="0" w:color="auto"/>
        <w:left w:val="none" w:sz="0" w:space="0" w:color="auto"/>
        <w:bottom w:val="none" w:sz="0" w:space="0" w:color="auto"/>
        <w:right w:val="none" w:sz="0" w:space="0" w:color="auto"/>
      </w:divBdr>
    </w:div>
    <w:div w:id="1800100031">
      <w:bodyDiv w:val="1"/>
      <w:marLeft w:val="0"/>
      <w:marRight w:val="0"/>
      <w:marTop w:val="0"/>
      <w:marBottom w:val="0"/>
      <w:divBdr>
        <w:top w:val="none" w:sz="0" w:space="0" w:color="auto"/>
        <w:left w:val="none" w:sz="0" w:space="0" w:color="auto"/>
        <w:bottom w:val="none" w:sz="0" w:space="0" w:color="auto"/>
        <w:right w:val="none" w:sz="0" w:space="0" w:color="auto"/>
      </w:divBdr>
    </w:div>
    <w:div w:id="1842503604">
      <w:bodyDiv w:val="1"/>
      <w:marLeft w:val="0"/>
      <w:marRight w:val="0"/>
      <w:marTop w:val="0"/>
      <w:marBottom w:val="0"/>
      <w:divBdr>
        <w:top w:val="none" w:sz="0" w:space="0" w:color="auto"/>
        <w:left w:val="none" w:sz="0" w:space="0" w:color="auto"/>
        <w:bottom w:val="none" w:sz="0" w:space="0" w:color="auto"/>
        <w:right w:val="none" w:sz="0" w:space="0" w:color="auto"/>
      </w:divBdr>
      <w:divsChild>
        <w:div w:id="395979195">
          <w:marLeft w:val="0"/>
          <w:marRight w:val="0"/>
          <w:marTop w:val="0"/>
          <w:marBottom w:val="0"/>
          <w:divBdr>
            <w:top w:val="none" w:sz="0" w:space="0" w:color="auto"/>
            <w:left w:val="none" w:sz="0" w:space="0" w:color="auto"/>
            <w:bottom w:val="none" w:sz="0" w:space="0" w:color="auto"/>
            <w:right w:val="none" w:sz="0" w:space="0" w:color="auto"/>
          </w:divBdr>
          <w:divsChild>
            <w:div w:id="1985694766">
              <w:marLeft w:val="0"/>
              <w:marRight w:val="0"/>
              <w:marTop w:val="0"/>
              <w:marBottom w:val="0"/>
              <w:divBdr>
                <w:top w:val="none" w:sz="0" w:space="0" w:color="auto"/>
                <w:left w:val="none" w:sz="0" w:space="0" w:color="auto"/>
                <w:bottom w:val="none" w:sz="0" w:space="0" w:color="auto"/>
                <w:right w:val="none" w:sz="0" w:space="0" w:color="auto"/>
              </w:divBdr>
              <w:divsChild>
                <w:div w:id="333726834">
                  <w:marLeft w:val="0"/>
                  <w:marRight w:val="0"/>
                  <w:marTop w:val="0"/>
                  <w:marBottom w:val="0"/>
                  <w:divBdr>
                    <w:top w:val="none" w:sz="0" w:space="0" w:color="auto"/>
                    <w:left w:val="none" w:sz="0" w:space="0" w:color="auto"/>
                    <w:bottom w:val="none" w:sz="0" w:space="0" w:color="auto"/>
                    <w:right w:val="none" w:sz="0" w:space="0" w:color="auto"/>
                  </w:divBdr>
                  <w:divsChild>
                    <w:div w:id="130030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756868">
      <w:bodyDiv w:val="1"/>
      <w:marLeft w:val="0"/>
      <w:marRight w:val="0"/>
      <w:marTop w:val="0"/>
      <w:marBottom w:val="0"/>
      <w:divBdr>
        <w:top w:val="none" w:sz="0" w:space="0" w:color="auto"/>
        <w:left w:val="none" w:sz="0" w:space="0" w:color="auto"/>
        <w:bottom w:val="none" w:sz="0" w:space="0" w:color="auto"/>
        <w:right w:val="none" w:sz="0" w:space="0" w:color="auto"/>
      </w:divBdr>
      <w:divsChild>
        <w:div w:id="1302273729">
          <w:marLeft w:val="0"/>
          <w:marRight w:val="0"/>
          <w:marTop w:val="0"/>
          <w:marBottom w:val="0"/>
          <w:divBdr>
            <w:top w:val="none" w:sz="0" w:space="0" w:color="auto"/>
            <w:left w:val="none" w:sz="0" w:space="0" w:color="auto"/>
            <w:bottom w:val="none" w:sz="0" w:space="0" w:color="auto"/>
            <w:right w:val="none" w:sz="0" w:space="0" w:color="auto"/>
          </w:divBdr>
          <w:divsChild>
            <w:div w:id="2129085423">
              <w:marLeft w:val="0"/>
              <w:marRight w:val="0"/>
              <w:marTop w:val="0"/>
              <w:marBottom w:val="0"/>
              <w:divBdr>
                <w:top w:val="none" w:sz="0" w:space="0" w:color="auto"/>
                <w:left w:val="none" w:sz="0" w:space="0" w:color="auto"/>
                <w:bottom w:val="none" w:sz="0" w:space="0" w:color="auto"/>
                <w:right w:val="none" w:sz="0" w:space="0" w:color="auto"/>
              </w:divBdr>
              <w:divsChild>
                <w:div w:id="1082333836">
                  <w:marLeft w:val="0"/>
                  <w:marRight w:val="0"/>
                  <w:marTop w:val="0"/>
                  <w:marBottom w:val="0"/>
                  <w:divBdr>
                    <w:top w:val="none" w:sz="0" w:space="0" w:color="auto"/>
                    <w:left w:val="none" w:sz="0" w:space="0" w:color="auto"/>
                    <w:bottom w:val="none" w:sz="0" w:space="0" w:color="auto"/>
                    <w:right w:val="none" w:sz="0" w:space="0" w:color="auto"/>
                  </w:divBdr>
                  <w:divsChild>
                    <w:div w:id="95749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971107">
          <w:marLeft w:val="0"/>
          <w:marRight w:val="0"/>
          <w:marTop w:val="0"/>
          <w:marBottom w:val="0"/>
          <w:divBdr>
            <w:top w:val="none" w:sz="0" w:space="0" w:color="auto"/>
            <w:left w:val="none" w:sz="0" w:space="0" w:color="auto"/>
            <w:bottom w:val="none" w:sz="0" w:space="0" w:color="auto"/>
            <w:right w:val="none" w:sz="0" w:space="0" w:color="auto"/>
          </w:divBdr>
          <w:divsChild>
            <w:div w:id="511184741">
              <w:marLeft w:val="0"/>
              <w:marRight w:val="0"/>
              <w:marTop w:val="0"/>
              <w:marBottom w:val="0"/>
              <w:divBdr>
                <w:top w:val="none" w:sz="0" w:space="0" w:color="auto"/>
                <w:left w:val="none" w:sz="0" w:space="0" w:color="auto"/>
                <w:bottom w:val="none" w:sz="0" w:space="0" w:color="auto"/>
                <w:right w:val="none" w:sz="0" w:space="0" w:color="auto"/>
              </w:divBdr>
              <w:divsChild>
                <w:div w:id="930814048">
                  <w:marLeft w:val="0"/>
                  <w:marRight w:val="0"/>
                  <w:marTop w:val="0"/>
                  <w:marBottom w:val="0"/>
                  <w:divBdr>
                    <w:top w:val="none" w:sz="0" w:space="0" w:color="auto"/>
                    <w:left w:val="none" w:sz="0" w:space="0" w:color="auto"/>
                    <w:bottom w:val="none" w:sz="0" w:space="0" w:color="auto"/>
                    <w:right w:val="none" w:sz="0" w:space="0" w:color="auto"/>
                  </w:divBdr>
                  <w:divsChild>
                    <w:div w:id="19459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607147">
      <w:bodyDiv w:val="1"/>
      <w:marLeft w:val="0"/>
      <w:marRight w:val="0"/>
      <w:marTop w:val="0"/>
      <w:marBottom w:val="0"/>
      <w:divBdr>
        <w:top w:val="none" w:sz="0" w:space="0" w:color="auto"/>
        <w:left w:val="none" w:sz="0" w:space="0" w:color="auto"/>
        <w:bottom w:val="none" w:sz="0" w:space="0" w:color="auto"/>
        <w:right w:val="none" w:sz="0" w:space="0" w:color="auto"/>
      </w:divBdr>
    </w:div>
    <w:div w:id="1871529999">
      <w:bodyDiv w:val="1"/>
      <w:marLeft w:val="0"/>
      <w:marRight w:val="0"/>
      <w:marTop w:val="0"/>
      <w:marBottom w:val="0"/>
      <w:divBdr>
        <w:top w:val="none" w:sz="0" w:space="0" w:color="auto"/>
        <w:left w:val="none" w:sz="0" w:space="0" w:color="auto"/>
        <w:bottom w:val="none" w:sz="0" w:space="0" w:color="auto"/>
        <w:right w:val="none" w:sz="0" w:space="0" w:color="auto"/>
      </w:divBdr>
    </w:div>
    <w:div w:id="1954824386">
      <w:bodyDiv w:val="1"/>
      <w:marLeft w:val="0"/>
      <w:marRight w:val="0"/>
      <w:marTop w:val="0"/>
      <w:marBottom w:val="0"/>
      <w:divBdr>
        <w:top w:val="none" w:sz="0" w:space="0" w:color="auto"/>
        <w:left w:val="none" w:sz="0" w:space="0" w:color="auto"/>
        <w:bottom w:val="none" w:sz="0" w:space="0" w:color="auto"/>
        <w:right w:val="none" w:sz="0" w:space="0" w:color="auto"/>
      </w:divBdr>
      <w:divsChild>
        <w:div w:id="1586963228">
          <w:marLeft w:val="0"/>
          <w:marRight w:val="0"/>
          <w:marTop w:val="0"/>
          <w:marBottom w:val="0"/>
          <w:divBdr>
            <w:top w:val="none" w:sz="0" w:space="0" w:color="auto"/>
            <w:left w:val="none" w:sz="0" w:space="0" w:color="auto"/>
            <w:bottom w:val="none" w:sz="0" w:space="0" w:color="auto"/>
            <w:right w:val="none" w:sz="0" w:space="0" w:color="auto"/>
          </w:divBdr>
          <w:divsChild>
            <w:div w:id="790592493">
              <w:marLeft w:val="0"/>
              <w:marRight w:val="0"/>
              <w:marTop w:val="0"/>
              <w:marBottom w:val="0"/>
              <w:divBdr>
                <w:top w:val="none" w:sz="0" w:space="0" w:color="auto"/>
                <w:left w:val="none" w:sz="0" w:space="0" w:color="auto"/>
                <w:bottom w:val="none" w:sz="0" w:space="0" w:color="auto"/>
                <w:right w:val="none" w:sz="0" w:space="0" w:color="auto"/>
              </w:divBdr>
              <w:divsChild>
                <w:div w:id="128937960">
                  <w:marLeft w:val="0"/>
                  <w:marRight w:val="0"/>
                  <w:marTop w:val="0"/>
                  <w:marBottom w:val="0"/>
                  <w:divBdr>
                    <w:top w:val="none" w:sz="0" w:space="0" w:color="auto"/>
                    <w:left w:val="none" w:sz="0" w:space="0" w:color="auto"/>
                    <w:bottom w:val="none" w:sz="0" w:space="0" w:color="auto"/>
                    <w:right w:val="none" w:sz="0" w:space="0" w:color="auto"/>
                  </w:divBdr>
                  <w:divsChild>
                    <w:div w:id="32278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314939">
      <w:bodyDiv w:val="1"/>
      <w:marLeft w:val="0"/>
      <w:marRight w:val="0"/>
      <w:marTop w:val="0"/>
      <w:marBottom w:val="0"/>
      <w:divBdr>
        <w:top w:val="none" w:sz="0" w:space="0" w:color="auto"/>
        <w:left w:val="none" w:sz="0" w:space="0" w:color="auto"/>
        <w:bottom w:val="none" w:sz="0" w:space="0" w:color="auto"/>
        <w:right w:val="none" w:sz="0" w:space="0" w:color="auto"/>
      </w:divBdr>
      <w:divsChild>
        <w:div w:id="833645465">
          <w:marLeft w:val="547"/>
          <w:marRight w:val="0"/>
          <w:marTop w:val="62"/>
          <w:marBottom w:val="0"/>
          <w:divBdr>
            <w:top w:val="none" w:sz="0" w:space="0" w:color="auto"/>
            <w:left w:val="none" w:sz="0" w:space="0" w:color="auto"/>
            <w:bottom w:val="none" w:sz="0" w:space="0" w:color="auto"/>
            <w:right w:val="none" w:sz="0" w:space="0" w:color="auto"/>
          </w:divBdr>
        </w:div>
        <w:div w:id="457144736">
          <w:marLeft w:val="547"/>
          <w:marRight w:val="0"/>
          <w:marTop w:val="62"/>
          <w:marBottom w:val="0"/>
          <w:divBdr>
            <w:top w:val="none" w:sz="0" w:space="0" w:color="auto"/>
            <w:left w:val="none" w:sz="0" w:space="0" w:color="auto"/>
            <w:bottom w:val="none" w:sz="0" w:space="0" w:color="auto"/>
            <w:right w:val="none" w:sz="0" w:space="0" w:color="auto"/>
          </w:divBdr>
        </w:div>
        <w:div w:id="1700469110">
          <w:marLeft w:val="547"/>
          <w:marRight w:val="0"/>
          <w:marTop w:val="62"/>
          <w:marBottom w:val="0"/>
          <w:divBdr>
            <w:top w:val="none" w:sz="0" w:space="0" w:color="auto"/>
            <w:left w:val="none" w:sz="0" w:space="0" w:color="auto"/>
            <w:bottom w:val="none" w:sz="0" w:space="0" w:color="auto"/>
            <w:right w:val="none" w:sz="0" w:space="0" w:color="auto"/>
          </w:divBdr>
        </w:div>
        <w:div w:id="17969000">
          <w:marLeft w:val="547"/>
          <w:marRight w:val="0"/>
          <w:marTop w:val="62"/>
          <w:marBottom w:val="0"/>
          <w:divBdr>
            <w:top w:val="none" w:sz="0" w:space="0" w:color="auto"/>
            <w:left w:val="none" w:sz="0" w:space="0" w:color="auto"/>
            <w:bottom w:val="none" w:sz="0" w:space="0" w:color="auto"/>
            <w:right w:val="none" w:sz="0" w:space="0" w:color="auto"/>
          </w:divBdr>
        </w:div>
        <w:div w:id="1932548478">
          <w:marLeft w:val="547"/>
          <w:marRight w:val="0"/>
          <w:marTop w:val="62"/>
          <w:marBottom w:val="0"/>
          <w:divBdr>
            <w:top w:val="none" w:sz="0" w:space="0" w:color="auto"/>
            <w:left w:val="none" w:sz="0" w:space="0" w:color="auto"/>
            <w:bottom w:val="none" w:sz="0" w:space="0" w:color="auto"/>
            <w:right w:val="none" w:sz="0" w:space="0" w:color="auto"/>
          </w:divBdr>
        </w:div>
        <w:div w:id="1446578982">
          <w:marLeft w:val="547"/>
          <w:marRight w:val="0"/>
          <w:marTop w:val="62"/>
          <w:marBottom w:val="0"/>
          <w:divBdr>
            <w:top w:val="none" w:sz="0" w:space="0" w:color="auto"/>
            <w:left w:val="none" w:sz="0" w:space="0" w:color="auto"/>
            <w:bottom w:val="none" w:sz="0" w:space="0" w:color="auto"/>
            <w:right w:val="none" w:sz="0" w:space="0" w:color="auto"/>
          </w:divBdr>
        </w:div>
        <w:div w:id="662511654">
          <w:marLeft w:val="547"/>
          <w:marRight w:val="0"/>
          <w:marTop w:val="62"/>
          <w:marBottom w:val="0"/>
          <w:divBdr>
            <w:top w:val="none" w:sz="0" w:space="0" w:color="auto"/>
            <w:left w:val="none" w:sz="0" w:space="0" w:color="auto"/>
            <w:bottom w:val="none" w:sz="0" w:space="0" w:color="auto"/>
            <w:right w:val="none" w:sz="0" w:space="0" w:color="auto"/>
          </w:divBdr>
        </w:div>
        <w:div w:id="1465074707">
          <w:marLeft w:val="547"/>
          <w:marRight w:val="0"/>
          <w:marTop w:val="62"/>
          <w:marBottom w:val="0"/>
          <w:divBdr>
            <w:top w:val="none" w:sz="0" w:space="0" w:color="auto"/>
            <w:left w:val="none" w:sz="0" w:space="0" w:color="auto"/>
            <w:bottom w:val="none" w:sz="0" w:space="0" w:color="auto"/>
            <w:right w:val="none" w:sz="0" w:space="0" w:color="auto"/>
          </w:divBdr>
        </w:div>
        <w:div w:id="511408968">
          <w:marLeft w:val="547"/>
          <w:marRight w:val="0"/>
          <w:marTop w:val="62"/>
          <w:marBottom w:val="0"/>
          <w:divBdr>
            <w:top w:val="none" w:sz="0" w:space="0" w:color="auto"/>
            <w:left w:val="none" w:sz="0" w:space="0" w:color="auto"/>
            <w:bottom w:val="none" w:sz="0" w:space="0" w:color="auto"/>
            <w:right w:val="none" w:sz="0" w:space="0" w:color="auto"/>
          </w:divBdr>
        </w:div>
        <w:div w:id="670721240">
          <w:marLeft w:val="547"/>
          <w:marRight w:val="0"/>
          <w:marTop w:val="62"/>
          <w:marBottom w:val="0"/>
          <w:divBdr>
            <w:top w:val="none" w:sz="0" w:space="0" w:color="auto"/>
            <w:left w:val="none" w:sz="0" w:space="0" w:color="auto"/>
            <w:bottom w:val="none" w:sz="0" w:space="0" w:color="auto"/>
            <w:right w:val="none" w:sz="0" w:space="0" w:color="auto"/>
          </w:divBdr>
        </w:div>
        <w:div w:id="1816678131">
          <w:marLeft w:val="547"/>
          <w:marRight w:val="0"/>
          <w:marTop w:val="62"/>
          <w:marBottom w:val="0"/>
          <w:divBdr>
            <w:top w:val="none" w:sz="0" w:space="0" w:color="auto"/>
            <w:left w:val="none" w:sz="0" w:space="0" w:color="auto"/>
            <w:bottom w:val="none" w:sz="0" w:space="0" w:color="auto"/>
            <w:right w:val="none" w:sz="0" w:space="0" w:color="auto"/>
          </w:divBdr>
        </w:div>
        <w:div w:id="529033695">
          <w:marLeft w:val="547"/>
          <w:marRight w:val="0"/>
          <w:marTop w:val="62"/>
          <w:marBottom w:val="0"/>
          <w:divBdr>
            <w:top w:val="none" w:sz="0" w:space="0" w:color="auto"/>
            <w:left w:val="none" w:sz="0" w:space="0" w:color="auto"/>
            <w:bottom w:val="none" w:sz="0" w:space="0" w:color="auto"/>
            <w:right w:val="none" w:sz="0" w:space="0" w:color="auto"/>
          </w:divBdr>
        </w:div>
        <w:div w:id="315645618">
          <w:marLeft w:val="547"/>
          <w:marRight w:val="0"/>
          <w:marTop w:val="62"/>
          <w:marBottom w:val="0"/>
          <w:divBdr>
            <w:top w:val="none" w:sz="0" w:space="0" w:color="auto"/>
            <w:left w:val="none" w:sz="0" w:space="0" w:color="auto"/>
            <w:bottom w:val="none" w:sz="0" w:space="0" w:color="auto"/>
            <w:right w:val="none" w:sz="0" w:space="0" w:color="auto"/>
          </w:divBdr>
        </w:div>
        <w:div w:id="1260678759">
          <w:marLeft w:val="547"/>
          <w:marRight w:val="0"/>
          <w:marTop w:val="62"/>
          <w:marBottom w:val="0"/>
          <w:divBdr>
            <w:top w:val="none" w:sz="0" w:space="0" w:color="auto"/>
            <w:left w:val="none" w:sz="0" w:space="0" w:color="auto"/>
            <w:bottom w:val="none" w:sz="0" w:space="0" w:color="auto"/>
            <w:right w:val="none" w:sz="0" w:space="0" w:color="auto"/>
          </w:divBdr>
        </w:div>
        <w:div w:id="273289582">
          <w:marLeft w:val="547"/>
          <w:marRight w:val="0"/>
          <w:marTop w:val="62"/>
          <w:marBottom w:val="0"/>
          <w:divBdr>
            <w:top w:val="none" w:sz="0" w:space="0" w:color="auto"/>
            <w:left w:val="none" w:sz="0" w:space="0" w:color="auto"/>
            <w:bottom w:val="none" w:sz="0" w:space="0" w:color="auto"/>
            <w:right w:val="none" w:sz="0" w:space="0" w:color="auto"/>
          </w:divBdr>
        </w:div>
        <w:div w:id="91703931">
          <w:marLeft w:val="547"/>
          <w:marRight w:val="0"/>
          <w:marTop w:val="62"/>
          <w:marBottom w:val="0"/>
          <w:divBdr>
            <w:top w:val="none" w:sz="0" w:space="0" w:color="auto"/>
            <w:left w:val="none" w:sz="0" w:space="0" w:color="auto"/>
            <w:bottom w:val="none" w:sz="0" w:space="0" w:color="auto"/>
            <w:right w:val="none" w:sz="0" w:space="0" w:color="auto"/>
          </w:divBdr>
        </w:div>
      </w:divsChild>
    </w:div>
    <w:div w:id="2027559742">
      <w:bodyDiv w:val="1"/>
      <w:marLeft w:val="0"/>
      <w:marRight w:val="0"/>
      <w:marTop w:val="0"/>
      <w:marBottom w:val="0"/>
      <w:divBdr>
        <w:top w:val="none" w:sz="0" w:space="0" w:color="auto"/>
        <w:left w:val="none" w:sz="0" w:space="0" w:color="auto"/>
        <w:bottom w:val="none" w:sz="0" w:space="0" w:color="auto"/>
        <w:right w:val="none" w:sz="0" w:space="0" w:color="auto"/>
      </w:divBdr>
      <w:divsChild>
        <w:div w:id="1007443357">
          <w:marLeft w:val="0"/>
          <w:marRight w:val="0"/>
          <w:marTop w:val="0"/>
          <w:marBottom w:val="0"/>
          <w:divBdr>
            <w:top w:val="none" w:sz="0" w:space="0" w:color="auto"/>
            <w:left w:val="none" w:sz="0" w:space="0" w:color="auto"/>
            <w:bottom w:val="none" w:sz="0" w:space="0" w:color="auto"/>
            <w:right w:val="none" w:sz="0" w:space="0" w:color="auto"/>
          </w:divBdr>
          <w:divsChild>
            <w:div w:id="1724593444">
              <w:marLeft w:val="0"/>
              <w:marRight w:val="0"/>
              <w:marTop w:val="0"/>
              <w:marBottom w:val="0"/>
              <w:divBdr>
                <w:top w:val="none" w:sz="0" w:space="0" w:color="auto"/>
                <w:left w:val="none" w:sz="0" w:space="0" w:color="auto"/>
                <w:bottom w:val="none" w:sz="0" w:space="0" w:color="auto"/>
                <w:right w:val="none" w:sz="0" w:space="0" w:color="auto"/>
              </w:divBdr>
              <w:divsChild>
                <w:div w:id="249393766">
                  <w:marLeft w:val="0"/>
                  <w:marRight w:val="0"/>
                  <w:marTop w:val="0"/>
                  <w:marBottom w:val="0"/>
                  <w:divBdr>
                    <w:top w:val="none" w:sz="0" w:space="0" w:color="auto"/>
                    <w:left w:val="none" w:sz="0" w:space="0" w:color="auto"/>
                    <w:bottom w:val="none" w:sz="0" w:space="0" w:color="auto"/>
                    <w:right w:val="none" w:sz="0" w:space="0" w:color="auto"/>
                  </w:divBdr>
                  <w:divsChild>
                    <w:div w:id="72098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about:blank" TargetMode="External"/><Relationship Id="rId21" Type="http://schemas.openxmlformats.org/officeDocument/2006/relationships/hyperlink" Target="about:blank" TargetMode="External"/><Relationship Id="rId42" Type="http://schemas.openxmlformats.org/officeDocument/2006/relationships/hyperlink" Target="about:blank" TargetMode="External"/><Relationship Id="rId63" Type="http://schemas.openxmlformats.org/officeDocument/2006/relationships/hyperlink" Target="about:blank" TargetMode="External"/><Relationship Id="rId84" Type="http://schemas.openxmlformats.org/officeDocument/2006/relationships/hyperlink" Target="about:blank" TargetMode="External"/><Relationship Id="rId138" Type="http://schemas.openxmlformats.org/officeDocument/2006/relationships/hyperlink" Target="about:blank" TargetMode="External"/><Relationship Id="rId107" Type="http://schemas.openxmlformats.org/officeDocument/2006/relationships/hyperlink" Target="about:blank" TargetMode="External"/><Relationship Id="rId11" Type="http://schemas.openxmlformats.org/officeDocument/2006/relationships/hyperlink" Target="about:blank" TargetMode="External"/><Relationship Id="rId32" Type="http://schemas.openxmlformats.org/officeDocument/2006/relationships/hyperlink" Target="about:blank" TargetMode="External"/><Relationship Id="rId37" Type="http://schemas.openxmlformats.org/officeDocument/2006/relationships/hyperlink" Target="about:blank" TargetMode="External"/><Relationship Id="rId53" Type="http://schemas.openxmlformats.org/officeDocument/2006/relationships/hyperlink" Target="about:blank" TargetMode="External"/><Relationship Id="rId58" Type="http://schemas.openxmlformats.org/officeDocument/2006/relationships/hyperlink" Target="about:blank" TargetMode="External"/><Relationship Id="rId74" Type="http://schemas.openxmlformats.org/officeDocument/2006/relationships/hyperlink" Target="about:blank" TargetMode="External"/><Relationship Id="rId79" Type="http://schemas.openxmlformats.org/officeDocument/2006/relationships/hyperlink" Target="about:blank" TargetMode="External"/><Relationship Id="rId102" Type="http://schemas.openxmlformats.org/officeDocument/2006/relationships/hyperlink" Target="about:blank" TargetMode="External"/><Relationship Id="rId123" Type="http://schemas.openxmlformats.org/officeDocument/2006/relationships/hyperlink" Target="about:blank" TargetMode="External"/><Relationship Id="rId128" Type="http://schemas.openxmlformats.org/officeDocument/2006/relationships/hyperlink" Target="about:blank" TargetMode="External"/><Relationship Id="rId5" Type="http://schemas.openxmlformats.org/officeDocument/2006/relationships/webSettings" Target="webSettings.xml"/><Relationship Id="rId90" Type="http://schemas.openxmlformats.org/officeDocument/2006/relationships/hyperlink" Target="about:blank" TargetMode="External"/><Relationship Id="rId95"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hyperlink" Target="about:blank" TargetMode="External"/><Relationship Id="rId43" Type="http://schemas.openxmlformats.org/officeDocument/2006/relationships/hyperlink" Target="about:blank" TargetMode="External"/><Relationship Id="rId48" Type="http://schemas.openxmlformats.org/officeDocument/2006/relationships/hyperlink" Target="about:blank" TargetMode="External"/><Relationship Id="rId64" Type="http://schemas.openxmlformats.org/officeDocument/2006/relationships/hyperlink" Target="about:blank" TargetMode="External"/><Relationship Id="rId69" Type="http://schemas.openxmlformats.org/officeDocument/2006/relationships/hyperlink" Target="about:blank" TargetMode="External"/><Relationship Id="rId113" Type="http://schemas.openxmlformats.org/officeDocument/2006/relationships/hyperlink" Target="about:blank" TargetMode="External"/><Relationship Id="rId118" Type="http://schemas.openxmlformats.org/officeDocument/2006/relationships/hyperlink" Target="about:blank" TargetMode="External"/><Relationship Id="rId134" Type="http://schemas.openxmlformats.org/officeDocument/2006/relationships/hyperlink" Target="about:blank" TargetMode="External"/><Relationship Id="rId139" Type="http://schemas.openxmlformats.org/officeDocument/2006/relationships/hyperlink" Target="about:blank" TargetMode="External"/><Relationship Id="rId80" Type="http://schemas.openxmlformats.org/officeDocument/2006/relationships/hyperlink" Target="about:blank" TargetMode="External"/><Relationship Id="rId85"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33" Type="http://schemas.openxmlformats.org/officeDocument/2006/relationships/hyperlink" Target="about:blank" TargetMode="External"/><Relationship Id="rId38" Type="http://schemas.openxmlformats.org/officeDocument/2006/relationships/hyperlink" Target="about:blank" TargetMode="External"/><Relationship Id="rId59" Type="http://schemas.openxmlformats.org/officeDocument/2006/relationships/hyperlink" Target="about:blank" TargetMode="External"/><Relationship Id="rId103" Type="http://schemas.openxmlformats.org/officeDocument/2006/relationships/hyperlink" Target="about:blank" TargetMode="External"/><Relationship Id="rId108" Type="http://schemas.openxmlformats.org/officeDocument/2006/relationships/hyperlink" Target="about:blank" TargetMode="External"/><Relationship Id="rId124" Type="http://schemas.openxmlformats.org/officeDocument/2006/relationships/hyperlink" Target="about:blank" TargetMode="External"/><Relationship Id="rId129" Type="http://schemas.openxmlformats.org/officeDocument/2006/relationships/hyperlink" Target="about:blank" TargetMode="External"/><Relationship Id="rId54" Type="http://schemas.openxmlformats.org/officeDocument/2006/relationships/hyperlink" Target="about:blank" TargetMode="External"/><Relationship Id="rId70" Type="http://schemas.openxmlformats.org/officeDocument/2006/relationships/hyperlink" Target="about:blank" TargetMode="External"/><Relationship Id="rId75" Type="http://schemas.openxmlformats.org/officeDocument/2006/relationships/hyperlink" Target="about:blank" TargetMode="External"/><Relationship Id="rId91" Type="http://schemas.openxmlformats.org/officeDocument/2006/relationships/hyperlink" Target="about:blank" TargetMode="External"/><Relationship Id="rId96" Type="http://schemas.openxmlformats.org/officeDocument/2006/relationships/hyperlink" Target="about:blank" TargetMode="External"/><Relationship Id="rId140" Type="http://schemas.openxmlformats.org/officeDocument/2006/relationships/hyperlink" Target="about:blank" TargetMode="External"/><Relationship Id="rId1" Type="http://schemas.openxmlformats.org/officeDocument/2006/relationships/customXml" Target="../customXml/item1.xml"/><Relationship Id="rId6"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yperlink" Target="about:blank" TargetMode="External"/><Relationship Id="rId49" Type="http://schemas.openxmlformats.org/officeDocument/2006/relationships/hyperlink" Target="about:blank" TargetMode="External"/><Relationship Id="rId114" Type="http://schemas.openxmlformats.org/officeDocument/2006/relationships/hyperlink" Target="about:blank" TargetMode="External"/><Relationship Id="rId119" Type="http://schemas.openxmlformats.org/officeDocument/2006/relationships/hyperlink" Target="about:blank" TargetMode="External"/><Relationship Id="rId44" Type="http://schemas.openxmlformats.org/officeDocument/2006/relationships/hyperlink" Target="about:blank" TargetMode="External"/><Relationship Id="rId60" Type="http://schemas.openxmlformats.org/officeDocument/2006/relationships/hyperlink" Target="about:blank" TargetMode="External"/><Relationship Id="rId65" Type="http://schemas.openxmlformats.org/officeDocument/2006/relationships/hyperlink" Target="about:blank" TargetMode="External"/><Relationship Id="rId81" Type="http://schemas.openxmlformats.org/officeDocument/2006/relationships/hyperlink" Target="about:blank" TargetMode="External"/><Relationship Id="rId86" Type="http://schemas.openxmlformats.org/officeDocument/2006/relationships/hyperlink" Target="about:blank" TargetMode="External"/><Relationship Id="rId130" Type="http://schemas.openxmlformats.org/officeDocument/2006/relationships/hyperlink" Target="about:blank" TargetMode="External"/><Relationship Id="rId135"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39" Type="http://schemas.openxmlformats.org/officeDocument/2006/relationships/hyperlink" Target="about:blank" TargetMode="External"/><Relationship Id="rId109" Type="http://schemas.openxmlformats.org/officeDocument/2006/relationships/hyperlink" Target="about:blank" TargetMode="External"/><Relationship Id="rId34" Type="http://schemas.openxmlformats.org/officeDocument/2006/relationships/hyperlink" Target="about:blank" TargetMode="External"/><Relationship Id="rId50" Type="http://schemas.openxmlformats.org/officeDocument/2006/relationships/hyperlink" Target="about:blank" TargetMode="External"/><Relationship Id="rId55" Type="http://schemas.openxmlformats.org/officeDocument/2006/relationships/hyperlink" Target="about:blank" TargetMode="External"/><Relationship Id="rId76" Type="http://schemas.openxmlformats.org/officeDocument/2006/relationships/hyperlink" Target="about:blank" TargetMode="External"/><Relationship Id="rId97" Type="http://schemas.openxmlformats.org/officeDocument/2006/relationships/hyperlink" Target="about:blank" TargetMode="External"/><Relationship Id="rId104" Type="http://schemas.openxmlformats.org/officeDocument/2006/relationships/hyperlink" Target="about:blank" TargetMode="External"/><Relationship Id="rId120" Type="http://schemas.openxmlformats.org/officeDocument/2006/relationships/hyperlink" Target="about:blank" TargetMode="External"/><Relationship Id="rId125" Type="http://schemas.openxmlformats.org/officeDocument/2006/relationships/hyperlink" Target="about:blank" TargetMode="External"/><Relationship Id="rId141" Type="http://schemas.openxmlformats.org/officeDocument/2006/relationships/fontTable" Target="fontTable.xml"/><Relationship Id="rId7" Type="http://schemas.openxmlformats.org/officeDocument/2006/relationships/hyperlink" Target="about:blank" TargetMode="External"/><Relationship Id="rId71" Type="http://schemas.openxmlformats.org/officeDocument/2006/relationships/hyperlink" Target="about:blank" TargetMode="External"/><Relationship Id="rId92" Type="http://schemas.openxmlformats.org/officeDocument/2006/relationships/hyperlink" Target="about:blank" TargetMode="External"/><Relationship Id="rId2" Type="http://schemas.openxmlformats.org/officeDocument/2006/relationships/numbering" Target="numbering.xml"/><Relationship Id="rId29" Type="http://schemas.openxmlformats.org/officeDocument/2006/relationships/hyperlink" Target="about:blank" TargetMode="External"/><Relationship Id="rId24" Type="http://schemas.openxmlformats.org/officeDocument/2006/relationships/hyperlink" Target="about:blank" TargetMode="External"/><Relationship Id="rId40" Type="http://schemas.openxmlformats.org/officeDocument/2006/relationships/hyperlink" Target="about:blank" TargetMode="External"/><Relationship Id="rId45" Type="http://schemas.openxmlformats.org/officeDocument/2006/relationships/hyperlink" Target="about:blank" TargetMode="External"/><Relationship Id="rId66" Type="http://schemas.openxmlformats.org/officeDocument/2006/relationships/hyperlink" Target="about:blank" TargetMode="External"/><Relationship Id="rId87" Type="http://schemas.openxmlformats.org/officeDocument/2006/relationships/hyperlink" Target="about:blank" TargetMode="External"/><Relationship Id="rId110" Type="http://schemas.openxmlformats.org/officeDocument/2006/relationships/hyperlink" Target="about:blank" TargetMode="External"/><Relationship Id="rId115" Type="http://schemas.openxmlformats.org/officeDocument/2006/relationships/hyperlink" Target="about:blank" TargetMode="External"/><Relationship Id="rId131" Type="http://schemas.openxmlformats.org/officeDocument/2006/relationships/hyperlink" Target="about:blank" TargetMode="External"/><Relationship Id="rId136" Type="http://schemas.openxmlformats.org/officeDocument/2006/relationships/hyperlink" Target="about:blank" TargetMode="External"/><Relationship Id="rId61" Type="http://schemas.openxmlformats.org/officeDocument/2006/relationships/hyperlink" Target="about:blank" TargetMode="External"/><Relationship Id="rId82" Type="http://schemas.openxmlformats.org/officeDocument/2006/relationships/hyperlink" Target="about:blank" TargetMode="External"/><Relationship Id="rId19" Type="http://schemas.openxmlformats.org/officeDocument/2006/relationships/hyperlink" Target="about:blank" TargetMode="External"/><Relationship Id="rId14" Type="http://schemas.openxmlformats.org/officeDocument/2006/relationships/hyperlink" Target="about:blank" TargetMode="External"/><Relationship Id="rId30" Type="http://schemas.openxmlformats.org/officeDocument/2006/relationships/hyperlink" Target="about:blank" TargetMode="External"/><Relationship Id="rId35" Type="http://schemas.openxmlformats.org/officeDocument/2006/relationships/hyperlink" Target="about:blank" TargetMode="External"/><Relationship Id="rId56" Type="http://schemas.openxmlformats.org/officeDocument/2006/relationships/hyperlink" Target="about:blank" TargetMode="External"/><Relationship Id="rId77" Type="http://schemas.openxmlformats.org/officeDocument/2006/relationships/hyperlink" Target="about:blank" TargetMode="External"/><Relationship Id="rId100" Type="http://schemas.openxmlformats.org/officeDocument/2006/relationships/hyperlink" Target="about:blank" TargetMode="External"/><Relationship Id="rId105" Type="http://schemas.openxmlformats.org/officeDocument/2006/relationships/hyperlink" Target="about:blank" TargetMode="External"/><Relationship Id="rId126" Type="http://schemas.openxmlformats.org/officeDocument/2006/relationships/hyperlink" Target="about:blank" TargetMode="External"/><Relationship Id="rId8" Type="http://schemas.openxmlformats.org/officeDocument/2006/relationships/hyperlink" Target="about:blank" TargetMode="External"/><Relationship Id="rId51" Type="http://schemas.openxmlformats.org/officeDocument/2006/relationships/hyperlink" Target="about:blank" TargetMode="External"/><Relationship Id="rId72" Type="http://schemas.openxmlformats.org/officeDocument/2006/relationships/hyperlink" Target="about:blank" TargetMode="External"/><Relationship Id="rId93" Type="http://schemas.openxmlformats.org/officeDocument/2006/relationships/hyperlink" Target="about:blank" TargetMode="External"/><Relationship Id="rId98" Type="http://schemas.openxmlformats.org/officeDocument/2006/relationships/hyperlink" Target="about:blank" TargetMode="External"/><Relationship Id="rId121" Type="http://schemas.openxmlformats.org/officeDocument/2006/relationships/hyperlink" Target="about:blank" TargetMode="External"/><Relationship Id="rId142"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about:blank" TargetMode="External"/><Relationship Id="rId46" Type="http://schemas.openxmlformats.org/officeDocument/2006/relationships/hyperlink" Target="about:blank" TargetMode="External"/><Relationship Id="rId67" Type="http://schemas.openxmlformats.org/officeDocument/2006/relationships/hyperlink" Target="about:blank" TargetMode="External"/><Relationship Id="rId116" Type="http://schemas.openxmlformats.org/officeDocument/2006/relationships/hyperlink" Target="about:blank" TargetMode="External"/><Relationship Id="rId137" Type="http://schemas.openxmlformats.org/officeDocument/2006/relationships/hyperlink" Target="about:blank" TargetMode="External"/><Relationship Id="rId20" Type="http://schemas.openxmlformats.org/officeDocument/2006/relationships/hyperlink" Target="about:blank" TargetMode="External"/><Relationship Id="rId41" Type="http://schemas.openxmlformats.org/officeDocument/2006/relationships/hyperlink" Target="about:blank" TargetMode="External"/><Relationship Id="rId62" Type="http://schemas.openxmlformats.org/officeDocument/2006/relationships/hyperlink" Target="about:blank" TargetMode="External"/><Relationship Id="rId83" Type="http://schemas.openxmlformats.org/officeDocument/2006/relationships/hyperlink" Target="about:blank" TargetMode="External"/><Relationship Id="rId88" Type="http://schemas.openxmlformats.org/officeDocument/2006/relationships/hyperlink" Target="about:blank" TargetMode="External"/><Relationship Id="rId111" Type="http://schemas.openxmlformats.org/officeDocument/2006/relationships/hyperlink" Target="about:blank" TargetMode="External"/><Relationship Id="rId132" Type="http://schemas.openxmlformats.org/officeDocument/2006/relationships/hyperlink" Target="about:blank" TargetMode="External"/><Relationship Id="rId15" Type="http://schemas.openxmlformats.org/officeDocument/2006/relationships/hyperlink" Target="about:blank" TargetMode="External"/><Relationship Id="rId36" Type="http://schemas.openxmlformats.org/officeDocument/2006/relationships/hyperlink" Target="about:blank" TargetMode="External"/><Relationship Id="rId57" Type="http://schemas.openxmlformats.org/officeDocument/2006/relationships/hyperlink" Target="about:blank" TargetMode="External"/><Relationship Id="rId106" Type="http://schemas.openxmlformats.org/officeDocument/2006/relationships/hyperlink" Target="about:blank" TargetMode="External"/><Relationship Id="rId127" Type="http://schemas.openxmlformats.org/officeDocument/2006/relationships/hyperlink" Target="about:blank" TargetMode="External"/><Relationship Id="rId10" Type="http://schemas.openxmlformats.org/officeDocument/2006/relationships/hyperlink" Target="about:blank" TargetMode="External"/><Relationship Id="rId31" Type="http://schemas.openxmlformats.org/officeDocument/2006/relationships/hyperlink" Target="about:blank" TargetMode="External"/><Relationship Id="rId52" Type="http://schemas.openxmlformats.org/officeDocument/2006/relationships/hyperlink" Target="about:blank" TargetMode="External"/><Relationship Id="rId73" Type="http://schemas.openxmlformats.org/officeDocument/2006/relationships/hyperlink" Target="about:blank" TargetMode="External"/><Relationship Id="rId78" Type="http://schemas.openxmlformats.org/officeDocument/2006/relationships/hyperlink" Target="about:blank" TargetMode="External"/><Relationship Id="rId94" Type="http://schemas.openxmlformats.org/officeDocument/2006/relationships/hyperlink" Target="about:blank" TargetMode="External"/><Relationship Id="rId99" Type="http://schemas.openxmlformats.org/officeDocument/2006/relationships/hyperlink" Target="about:blank" TargetMode="External"/><Relationship Id="rId101" Type="http://schemas.openxmlformats.org/officeDocument/2006/relationships/hyperlink" Target="about:blank" TargetMode="External"/><Relationship Id="rId122"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26" Type="http://schemas.openxmlformats.org/officeDocument/2006/relationships/hyperlink" Target="about:blank" TargetMode="External"/><Relationship Id="rId47" Type="http://schemas.openxmlformats.org/officeDocument/2006/relationships/hyperlink" Target="about:blank" TargetMode="External"/><Relationship Id="rId68" Type="http://schemas.openxmlformats.org/officeDocument/2006/relationships/hyperlink" Target="about:blank" TargetMode="External"/><Relationship Id="rId89" Type="http://schemas.openxmlformats.org/officeDocument/2006/relationships/hyperlink" Target="about:blank" TargetMode="External"/><Relationship Id="rId112" Type="http://schemas.openxmlformats.org/officeDocument/2006/relationships/hyperlink" Target="about:blank" TargetMode="External"/><Relationship Id="rId133" Type="http://schemas.openxmlformats.org/officeDocument/2006/relationships/hyperlink" Target="about:blank" TargetMode="External"/><Relationship Id="rId16" Type="http://schemas.openxmlformats.org/officeDocument/2006/relationships/hyperlink" Target="about:blank"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AA5DA-17AF-4043-B6E3-654BCE22E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26</Pages>
  <Words>10584</Words>
  <Characters>58216</Characters>
  <Application>Microsoft Office Word</Application>
  <DocSecurity>0</DocSecurity>
  <Lines>485</Lines>
  <Paragraphs>137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cp:revision>
  <dcterms:created xsi:type="dcterms:W3CDTF">2022-07-11T17:10:00Z</dcterms:created>
  <dcterms:modified xsi:type="dcterms:W3CDTF">2022-08-11T18:01:00Z</dcterms:modified>
</cp:coreProperties>
</file>